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AC" w:rsidRPr="00706966" w:rsidRDefault="007B74AC" w:rsidP="007B74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Solution </w:t>
      </w:r>
      <w:bookmarkStart w:id="0" w:name="_GoBack"/>
      <w:bookmarkEnd w:id="0"/>
      <w:r>
        <w:rPr>
          <w:sz w:val="28"/>
          <w:szCs w:val="28"/>
          <w:lang w:val="en-US"/>
        </w:rPr>
        <w:t>6</w:t>
      </w:r>
      <w:r w:rsidRPr="00706966">
        <w:rPr>
          <w:sz w:val="28"/>
          <w:szCs w:val="28"/>
          <w:lang w:val="en-US"/>
        </w:rPr>
        <w:t xml:space="preserve"> </w:t>
      </w:r>
    </w:p>
    <w:p w:rsidR="007B74AC" w:rsidRPr="00706966" w:rsidRDefault="007B74AC" w:rsidP="007B74AC">
      <w:pPr>
        <w:pStyle w:val="Listeavsnitt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706966">
        <w:rPr>
          <w:rFonts w:cstheme="minorHAnsi"/>
          <w:b/>
          <w:sz w:val="24"/>
          <w:szCs w:val="24"/>
          <w:lang w:val="en-US"/>
        </w:rPr>
        <w:t>Numerical solution, verification</w:t>
      </w:r>
    </w:p>
    <w:p w:rsidR="007B74AC" w:rsidRPr="00AF5817" w:rsidRDefault="007B74AC" w:rsidP="007B74A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Heat transfer by: </w:t>
      </w:r>
      <w:r w:rsidRPr="00B51BE2">
        <w:rPr>
          <w:position w:val="-12"/>
        </w:rPr>
        <w:object w:dxaOrig="20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4.2pt;height:17.8pt" o:ole="">
            <v:imagedata r:id="rId7" o:title=""/>
          </v:shape>
          <o:OLEObject Type="Embed" ProgID="Equation.DSMT4" ShapeID="_x0000_i1027" DrawAspect="Content" ObjectID="_1681627259" r:id="rId8"/>
        </w:object>
      </w:r>
      <w:r w:rsidRPr="00706966">
        <w:rPr>
          <w:lang w:val="en-US"/>
        </w:rPr>
        <w:t xml:space="preserve">. </w:t>
      </w:r>
      <w:r w:rsidRPr="00706966">
        <w:rPr>
          <w:rFonts w:cstheme="minorHAnsi"/>
          <w:sz w:val="24"/>
          <w:szCs w:val="24"/>
          <w:lang w:val="en-US"/>
        </w:rPr>
        <w:t>Energy conservation eq (4-11</w:t>
      </w:r>
      <w:r>
        <w:rPr>
          <w:rFonts w:cstheme="minorHAnsi"/>
          <w:sz w:val="24"/>
          <w:szCs w:val="24"/>
          <w:lang w:val="en-US"/>
        </w:rPr>
        <w:t xml:space="preserve">), assuming no work  </w:t>
      </w:r>
      <w:r w:rsidRPr="00706966">
        <w:rPr>
          <w:rFonts w:cstheme="minorHAnsi"/>
          <w:sz w:val="24"/>
          <w:szCs w:val="24"/>
          <w:lang w:val="en-US"/>
        </w:rPr>
        <w:t xml:space="preserve"> dw=0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06966">
        <w:rPr>
          <w:rFonts w:cstheme="minorHAnsi"/>
          <w:sz w:val="24"/>
          <w:szCs w:val="24"/>
          <w:lang w:val="en-US"/>
        </w:rPr>
        <w:t xml:space="preserve"> gives temperature change along pipeline </w:t>
      </w:r>
      <w:r>
        <w:rPr>
          <w:rFonts w:cstheme="minorHAnsi"/>
          <w:sz w:val="24"/>
          <w:szCs w:val="24"/>
          <w:lang w:val="en-US"/>
        </w:rPr>
        <w:t xml:space="preserve">(For liquids: </w:t>
      </w:r>
      <w:r w:rsidRPr="009E53E3">
        <w:rPr>
          <w:rFonts w:ascii="Arial" w:hAnsi="Arial" w:cs="Arial"/>
          <w:position w:val="-14"/>
        </w:rPr>
        <w:object w:dxaOrig="639" w:dyaOrig="360">
          <v:shape id="_x0000_i1028" type="#_x0000_t75" style="width:32.2pt;height:18.2pt" o:ole="">
            <v:imagedata r:id="rId9" o:title=""/>
          </v:shape>
          <o:OLEObject Type="Embed" ProgID="Equation.DSMT4" ShapeID="_x0000_i1028" DrawAspect="Content" ObjectID="_1681627260" r:id="rId10"/>
        </w:object>
      </w:r>
      <w:r w:rsidRPr="00AF5817">
        <w:rPr>
          <w:rFonts w:ascii="Arial" w:hAnsi="Arial" w:cs="Arial"/>
          <w:lang w:val="en-US"/>
        </w:rPr>
        <w:t>)</w:t>
      </w:r>
    </w:p>
    <w:p w:rsidR="007B74AC" w:rsidRPr="00706966" w:rsidRDefault="007B74AC" w:rsidP="007B74AC">
      <w:pPr>
        <w:ind w:firstLine="708"/>
        <w:rPr>
          <w:rFonts w:cstheme="minorHAnsi"/>
          <w:sz w:val="24"/>
          <w:szCs w:val="24"/>
          <w:lang w:val="en-US"/>
        </w:rPr>
      </w:pPr>
      <w:r w:rsidRPr="00706966">
        <w:rPr>
          <w:rFonts w:cstheme="minorHAnsi"/>
          <w:position w:val="-32"/>
          <w:sz w:val="24"/>
          <w:szCs w:val="24"/>
        </w:rPr>
        <w:object w:dxaOrig="3660" w:dyaOrig="740">
          <v:shape id="_x0000_i1029" type="#_x0000_t75" style="width:183.4pt;height:37.25pt" o:ole="">
            <v:imagedata r:id="rId11" o:title=""/>
          </v:shape>
          <o:OLEObject Type="Embed" ProgID="Equation.DSMT4" ShapeID="_x0000_i1029" DrawAspect="Content" ObjectID="_1681627261" r:id="rId12"/>
        </w:object>
      </w:r>
    </w:p>
    <w:p w:rsidR="007B74AC" w:rsidRDefault="007B74AC" w:rsidP="007B74A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analytical solution neglects friction. Thus, setting: f=0 be equivalent to prediction by</w:t>
      </w:r>
    </w:p>
    <w:p w:rsidR="007B74AC" w:rsidRDefault="007B74AC" w:rsidP="007B74AC">
      <w:pPr>
        <w:rPr>
          <w:rFonts w:cstheme="minorHAnsi"/>
          <w:sz w:val="24"/>
          <w:szCs w:val="24"/>
          <w:lang w:val="en-US"/>
        </w:rPr>
      </w:pPr>
      <w:r w:rsidRPr="00C007A8">
        <w:rPr>
          <w:position w:val="-12"/>
        </w:rPr>
        <w:object w:dxaOrig="2540" w:dyaOrig="600">
          <v:shape id="_x0000_i1025" type="#_x0000_t75" style="width:127.9pt;height:30.05pt" o:ole="">
            <v:imagedata r:id="rId13" o:title=""/>
          </v:shape>
          <o:OLEObject Type="Embed" ProgID="Equation.DSMT4" ShapeID="_x0000_i1025" DrawAspect="Content" ObjectID="_1681627262" r:id="rId14"/>
        </w:object>
      </w:r>
    </w:p>
    <w:p w:rsidR="007B74AC" w:rsidRDefault="007B74AC" w:rsidP="007B74A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</w:t>
      </w:r>
      <w:r w:rsidRPr="00706966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script performs numerical integration along the pipeline should. The figure below shows close comparison for flow rate 15000 m</w:t>
      </w:r>
      <w:r w:rsidRPr="00706966"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/d</w:t>
      </w:r>
    </w:p>
    <w:p w:rsidR="007B74AC" w:rsidRDefault="007B74AC" w:rsidP="007B74AC">
      <w:r w:rsidRPr="00E47790">
        <w:rPr>
          <w:noProof/>
          <w:lang w:eastAsia="nb-NO"/>
        </w:rPr>
        <w:drawing>
          <wp:inline distT="0" distB="0" distL="0" distR="0" wp14:anchorId="6048FF65" wp14:editId="6B7ABEB3">
            <wp:extent cx="4117194" cy="1599127"/>
            <wp:effectExtent l="0" t="0" r="0" b="1270"/>
            <wp:docPr id="1" name="Bilde 1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03" cy="162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AC" w:rsidRPr="00D15986" w:rsidRDefault="007B74AC" w:rsidP="007B74AC">
      <w:pPr>
        <w:pStyle w:val="Listeavsnitt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D15986">
        <w:rPr>
          <w:b/>
          <w:sz w:val="28"/>
          <w:szCs w:val="28"/>
          <w:lang w:val="en-US"/>
        </w:rPr>
        <w:t>Temperature along the pipeline, including friction heating</w:t>
      </w:r>
    </w:p>
    <w:p w:rsidR="007B74AC" w:rsidRDefault="007B74AC" w:rsidP="007B74A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Pipe wall roughness: 0.045 mm was used ( assuming commercial steel) and the friction factor estimated by Hålands equation. Implemented in the  script. The numerical predictions are compared to the analytical, the latter neglects friction heation</w:t>
      </w:r>
    </w:p>
    <w:p w:rsidR="007B74AC" w:rsidRPr="00B36846" w:rsidRDefault="007B74AC" w:rsidP="007B74A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Illustrated below: little friction heating for rate: 5000 m</w:t>
      </w:r>
      <w:r w:rsidRPr="00D15986"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 xml:space="preserve">/d, </w:t>
      </w:r>
      <w:r w:rsidRPr="00D15986">
        <w:rPr>
          <w:rFonts w:cstheme="minorHAnsi"/>
          <w:noProof/>
          <w:sz w:val="24"/>
          <w:szCs w:val="24"/>
          <w:lang w:eastAsia="nb-NO"/>
        </w:rPr>
        <w:drawing>
          <wp:inline distT="0" distB="0" distL="0" distR="0" wp14:anchorId="5EF2C047" wp14:editId="21C74953">
            <wp:extent cx="2824586" cy="1080669"/>
            <wp:effectExtent l="0" t="0" r="0" b="5715"/>
            <wp:docPr id="2" name="Bilde 2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73" cy="11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AC" w:rsidRDefault="007B74AC" w:rsidP="007B74A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but significant for 15000 m</w:t>
      </w:r>
      <w:r w:rsidRPr="00D15986"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/d</w:t>
      </w:r>
    </w:p>
    <w:p w:rsidR="007B74AC" w:rsidRDefault="007B74AC" w:rsidP="007B74AC">
      <w:pPr>
        <w:rPr>
          <w:rFonts w:cstheme="minorHAnsi"/>
          <w:sz w:val="24"/>
          <w:szCs w:val="24"/>
          <w:lang w:val="en-US"/>
        </w:rPr>
      </w:pPr>
      <w:r w:rsidRPr="00A332DA">
        <w:rPr>
          <w:rFonts w:cstheme="minorHAnsi"/>
          <w:noProof/>
          <w:sz w:val="24"/>
          <w:szCs w:val="24"/>
          <w:lang w:eastAsia="nb-NO"/>
        </w:rPr>
        <w:drawing>
          <wp:inline distT="0" distB="0" distL="0" distR="0" wp14:anchorId="7554AD58" wp14:editId="4C8B1203">
            <wp:extent cx="3097470" cy="1189792"/>
            <wp:effectExtent l="0" t="0" r="8255" b="0"/>
            <wp:docPr id="4" name="Bilde 4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50" cy="120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AC" w:rsidRDefault="007B74AC" w:rsidP="007B74AC">
      <w:pPr>
        <w:rPr>
          <w:rFonts w:cstheme="minorHAnsi"/>
          <w:sz w:val="24"/>
          <w:szCs w:val="24"/>
          <w:lang w:val="en-US"/>
        </w:rPr>
      </w:pPr>
    </w:p>
    <w:p w:rsidR="007B74AC" w:rsidRPr="00D15986" w:rsidRDefault="007B74AC" w:rsidP="007B74AC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Script for temperature predic</w:t>
      </w:r>
      <w:r w:rsidRPr="00D15986">
        <w:rPr>
          <w:rFonts w:cstheme="minorHAnsi"/>
          <w:b/>
          <w:sz w:val="24"/>
          <w:szCs w:val="24"/>
          <w:lang w:val="en-US"/>
        </w:rPr>
        <w:t>tions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clear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clf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disp(</w:t>
      </w:r>
      <w:r w:rsidRPr="00D15986">
        <w:rPr>
          <w:rFonts w:cstheme="minorHAnsi"/>
          <w:color w:val="A020F0"/>
          <w:sz w:val="20"/>
          <w:szCs w:val="20"/>
        </w:rPr>
        <w:t>'------------------------Temperatur----------'</w:t>
      </w:r>
      <w:r w:rsidRPr="00D15986">
        <w:rPr>
          <w:rFonts w:cstheme="minorHAnsi"/>
          <w:color w:val="000000"/>
          <w:sz w:val="20"/>
          <w:szCs w:val="20"/>
        </w:rPr>
        <w:t>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rho=800;          </w:t>
      </w:r>
      <w:r w:rsidRPr="00D15986">
        <w:rPr>
          <w:rFonts w:cstheme="minorHAnsi"/>
          <w:color w:val="228B22"/>
          <w:sz w:val="20"/>
          <w:szCs w:val="20"/>
        </w:rPr>
        <w:t>% oljetetthet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qo=5000/86400;    </w:t>
      </w:r>
      <w:r w:rsidRPr="00D15986">
        <w:rPr>
          <w:rFonts w:cstheme="minorHAnsi"/>
          <w:color w:val="228B22"/>
          <w:sz w:val="20"/>
          <w:szCs w:val="20"/>
        </w:rPr>
        <w:t>% oljerate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qo=15000/86400;    </w:t>
      </w:r>
      <w:r w:rsidRPr="00D15986">
        <w:rPr>
          <w:rFonts w:cstheme="minorHAnsi"/>
          <w:color w:val="228B22"/>
          <w:sz w:val="20"/>
          <w:szCs w:val="20"/>
        </w:rPr>
        <w:t>% oljerate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m=rho*qo;         </w:t>
      </w:r>
      <w:r w:rsidRPr="00D15986">
        <w:rPr>
          <w:rFonts w:cstheme="minorHAnsi"/>
          <w:color w:val="228B22"/>
          <w:sz w:val="20"/>
          <w:szCs w:val="20"/>
        </w:rPr>
        <w:t>% massestrøm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ts=0.5/100;      </w:t>
      </w:r>
      <w:r w:rsidRPr="00D15986">
        <w:rPr>
          <w:rFonts w:cstheme="minorHAnsi"/>
          <w:color w:val="228B22"/>
          <w:sz w:val="20"/>
          <w:szCs w:val="20"/>
        </w:rPr>
        <w:t>% stålvegg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tb=4/100;        </w:t>
      </w:r>
      <w:r w:rsidRPr="00D15986">
        <w:rPr>
          <w:rFonts w:cstheme="minorHAnsi"/>
          <w:color w:val="228B22"/>
          <w:sz w:val="20"/>
          <w:szCs w:val="20"/>
        </w:rPr>
        <w:t>% betongkappe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ri= 0.1;         </w:t>
      </w:r>
      <w:r w:rsidRPr="00D15986">
        <w:rPr>
          <w:rFonts w:cstheme="minorHAnsi"/>
          <w:color w:val="228B22"/>
          <w:sz w:val="20"/>
          <w:szCs w:val="20"/>
        </w:rPr>
        <w:t>% indre radius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rib=ri+ts;         </w:t>
      </w:r>
      <w:r w:rsidRPr="00D15986">
        <w:rPr>
          <w:rFonts w:cstheme="minorHAnsi"/>
          <w:color w:val="228B22"/>
          <w:sz w:val="20"/>
          <w:szCs w:val="20"/>
        </w:rPr>
        <w:t>% indre radius betongkappe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re=rib+tb;         </w:t>
      </w:r>
      <w:r w:rsidRPr="00D15986">
        <w:rPr>
          <w:rFonts w:cstheme="minorHAnsi"/>
          <w:color w:val="228B22"/>
          <w:sz w:val="20"/>
          <w:szCs w:val="20"/>
        </w:rPr>
        <w:t>% ytre radius betongkappe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D=2*re;           </w:t>
      </w:r>
      <w:r w:rsidRPr="00D15986">
        <w:rPr>
          <w:rFonts w:cstheme="minorHAnsi"/>
          <w:color w:val="228B22"/>
          <w:sz w:val="20"/>
          <w:szCs w:val="20"/>
        </w:rPr>
        <w:t>% ytre diameter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Di=2*ri;           </w:t>
      </w:r>
      <w:r w:rsidRPr="00D15986">
        <w:rPr>
          <w:rFonts w:cstheme="minorHAnsi"/>
          <w:color w:val="228B22"/>
          <w:sz w:val="20"/>
          <w:szCs w:val="20"/>
        </w:rPr>
        <w:t>% indre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L=10000;          </w:t>
      </w:r>
      <w:r w:rsidRPr="00D15986">
        <w:rPr>
          <w:rFonts w:cstheme="minorHAnsi"/>
          <w:color w:val="228B22"/>
          <w:sz w:val="20"/>
          <w:szCs w:val="20"/>
        </w:rPr>
        <w:t>% lengde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Ta=5;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Tth=40;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pth=50e5;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D15986">
        <w:rPr>
          <w:rFonts w:cstheme="minorHAnsi"/>
          <w:color w:val="000000"/>
          <w:sz w:val="20"/>
          <w:szCs w:val="20"/>
          <w:lang w:val="es-ES"/>
        </w:rPr>
        <w:t>U=43;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D15986">
        <w:rPr>
          <w:rFonts w:cstheme="minorHAnsi"/>
          <w:color w:val="000000"/>
          <w:sz w:val="20"/>
          <w:szCs w:val="20"/>
          <w:lang w:val="es-ES"/>
        </w:rPr>
        <w:t>cp=2.13*1000;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D15986">
        <w:rPr>
          <w:rFonts w:cstheme="minorHAnsi"/>
          <w:color w:val="000000"/>
          <w:sz w:val="20"/>
          <w:szCs w:val="20"/>
          <w:lang w:val="es-ES"/>
        </w:rPr>
        <w:t>v=qo/(pi*D^2/4);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D15986">
        <w:rPr>
          <w:rFonts w:cstheme="minorHAnsi"/>
          <w:color w:val="000000"/>
          <w:sz w:val="20"/>
          <w:szCs w:val="20"/>
          <w:lang w:val="es-ES"/>
        </w:rPr>
        <w:t>vis=5e-3;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Re=rho*v*D/vis;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rough=0.045e-3;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a=-1.8*log10((rough</w:t>
      </w:r>
      <w:r>
        <w:rPr>
          <w:rFonts w:cstheme="minorHAnsi"/>
          <w:color w:val="000000"/>
          <w:sz w:val="20"/>
          <w:szCs w:val="20"/>
          <w:lang w:val="en-US"/>
        </w:rPr>
        <w:t>/</w:t>
      </w:r>
      <w:r w:rsidRPr="00D15986">
        <w:rPr>
          <w:rFonts w:cstheme="minorHAnsi"/>
          <w:color w:val="000000"/>
          <w:sz w:val="20"/>
          <w:szCs w:val="20"/>
          <w:lang w:val="en-US"/>
        </w:rPr>
        <w:t>Di /3.7)^1.1+6.9/Re);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f=(1/a)^2;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228B22"/>
          <w:sz w:val="20"/>
          <w:szCs w:val="20"/>
          <w:lang w:val="en-US"/>
        </w:rPr>
        <w:t>% f=0.00; if friction is neglected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disp([</w:t>
      </w:r>
      <w:r w:rsidRPr="00D15986">
        <w:rPr>
          <w:rFonts w:cstheme="minorHAnsi"/>
          <w:color w:val="A020F0"/>
          <w:sz w:val="20"/>
          <w:szCs w:val="20"/>
        </w:rPr>
        <w:t>'Oljerate :qo='</w:t>
      </w:r>
      <w:r w:rsidRPr="00D15986">
        <w:rPr>
          <w:rFonts w:cstheme="minorHAnsi"/>
          <w:color w:val="000000"/>
          <w:sz w:val="20"/>
          <w:szCs w:val="20"/>
        </w:rPr>
        <w:t>,num2str(qo*86400),</w:t>
      </w:r>
      <w:r w:rsidRPr="00D15986">
        <w:rPr>
          <w:rFonts w:cstheme="minorHAnsi"/>
          <w:color w:val="A020F0"/>
          <w:sz w:val="20"/>
          <w:szCs w:val="20"/>
        </w:rPr>
        <w:t>' m^3/d   Massestrøm :'</w:t>
      </w:r>
      <w:r w:rsidRPr="00D15986">
        <w:rPr>
          <w:rFonts w:cstheme="minorHAnsi"/>
          <w:color w:val="000000"/>
          <w:sz w:val="20"/>
          <w:szCs w:val="20"/>
        </w:rPr>
        <w:t>,num2str(m),</w:t>
      </w:r>
      <w:r w:rsidRPr="00D15986">
        <w:rPr>
          <w:rFonts w:cstheme="minorHAnsi"/>
          <w:color w:val="A020F0"/>
          <w:sz w:val="20"/>
          <w:szCs w:val="20"/>
        </w:rPr>
        <w:t>' kg/s '</w:t>
      </w:r>
      <w:r w:rsidRPr="00D15986">
        <w:rPr>
          <w:rFonts w:cstheme="minorHAnsi"/>
          <w:color w:val="000000"/>
          <w:sz w:val="20"/>
          <w:szCs w:val="20"/>
        </w:rPr>
        <w:t>])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disp([</w:t>
      </w:r>
      <w:r w:rsidRPr="00D15986">
        <w:rPr>
          <w:rFonts w:cstheme="minorHAnsi"/>
          <w:color w:val="A020F0"/>
          <w:sz w:val="20"/>
          <w:szCs w:val="20"/>
        </w:rPr>
        <w:t>'Strømningsfart :v='</w:t>
      </w:r>
      <w:r w:rsidRPr="00D15986">
        <w:rPr>
          <w:rFonts w:cstheme="minorHAnsi"/>
          <w:color w:val="000000"/>
          <w:sz w:val="20"/>
          <w:szCs w:val="20"/>
        </w:rPr>
        <w:t>,num2str(v),</w:t>
      </w:r>
      <w:r w:rsidRPr="00D15986">
        <w:rPr>
          <w:rFonts w:cstheme="minorHAnsi"/>
          <w:color w:val="A020F0"/>
          <w:sz w:val="20"/>
          <w:szCs w:val="20"/>
        </w:rPr>
        <w:t>' m/s    Friksjonsfaktor: f='</w:t>
      </w:r>
      <w:r w:rsidRPr="00D15986">
        <w:rPr>
          <w:rFonts w:cstheme="minorHAnsi"/>
          <w:color w:val="000000"/>
          <w:sz w:val="20"/>
          <w:szCs w:val="20"/>
        </w:rPr>
        <w:t>,num2str(f)])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228B22"/>
          <w:sz w:val="20"/>
          <w:szCs w:val="20"/>
          <w:lang w:val="en-US"/>
        </w:rPr>
        <w:t>% ----------------- numerical integration----------------------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x=linspace(0,L);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T(1)=Tth;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p(1)=pth;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FF"/>
          <w:sz w:val="20"/>
          <w:szCs w:val="20"/>
        </w:rPr>
        <w:t>for</w:t>
      </w:r>
      <w:r w:rsidRPr="00D15986">
        <w:rPr>
          <w:rFonts w:cstheme="minorHAnsi"/>
          <w:color w:val="000000"/>
          <w:sz w:val="20"/>
          <w:szCs w:val="20"/>
        </w:rPr>
        <w:t xml:space="preserve"> i=2:length(x)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    p(i)=p(i-1)-0.5*f*rho/Di*v^2*(x(i)-x(i-1));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    T(i)=T(i-1)-U*pi*D/(cp*m)*(T(i-1)-Ta)*(x(i)-x(i-1))+f*v^2/(2*cp*Di)*(x(i)-x(i-1));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FF"/>
          <w:sz w:val="20"/>
          <w:szCs w:val="20"/>
        </w:rPr>
        <w:t>end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FF"/>
          <w:sz w:val="20"/>
          <w:szCs w:val="20"/>
        </w:rPr>
        <w:t>for</w:t>
      </w:r>
      <w:r w:rsidRPr="00D15986">
        <w:rPr>
          <w:rFonts w:cstheme="minorHAnsi"/>
          <w:color w:val="000000"/>
          <w:sz w:val="20"/>
          <w:szCs w:val="20"/>
        </w:rPr>
        <w:t xml:space="preserve"> i=1:length(x)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 xml:space="preserve">    Tana(i)=Ta+(Tth-Ta)*exp(-U*pi*D/(cp*m)*x(i));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B36846">
        <w:rPr>
          <w:rFonts w:cstheme="minorHAnsi"/>
          <w:color w:val="0000FF"/>
          <w:sz w:val="20"/>
          <w:szCs w:val="20"/>
          <w:lang w:val="en-US"/>
        </w:rPr>
        <w:t>end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subplot(2,1,1)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 xml:space="preserve">hold </w:t>
      </w:r>
      <w:r w:rsidRPr="00D15986">
        <w:rPr>
          <w:rFonts w:cstheme="minorHAnsi"/>
          <w:color w:val="A020F0"/>
          <w:sz w:val="20"/>
          <w:szCs w:val="20"/>
          <w:lang w:val="en-US"/>
        </w:rPr>
        <w:t>on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plot(x,T)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plot(x,Tana,</w:t>
      </w:r>
      <w:r w:rsidRPr="00D15986">
        <w:rPr>
          <w:rFonts w:cstheme="minorHAnsi"/>
          <w:color w:val="A020F0"/>
          <w:sz w:val="20"/>
          <w:szCs w:val="20"/>
          <w:lang w:val="en-US"/>
        </w:rPr>
        <w:t>'r-.'</w:t>
      </w:r>
      <w:r w:rsidRPr="00D15986">
        <w:rPr>
          <w:rFonts w:cstheme="minorHAnsi"/>
          <w:color w:val="000000"/>
          <w:sz w:val="20"/>
          <w:szCs w:val="20"/>
          <w:lang w:val="en-US"/>
        </w:rPr>
        <w:t>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 xml:space="preserve">hold </w:t>
      </w:r>
      <w:r w:rsidRPr="00D15986">
        <w:rPr>
          <w:rFonts w:cstheme="minorHAnsi"/>
          <w:color w:val="A020F0"/>
          <w:sz w:val="20"/>
          <w:szCs w:val="20"/>
          <w:lang w:val="en-US"/>
        </w:rPr>
        <w:t>off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228B22"/>
          <w:sz w:val="20"/>
          <w:szCs w:val="20"/>
          <w:lang w:val="en-US"/>
        </w:rPr>
        <w:t>%legend('Inclucing friction heatibg', 'Without friction heating')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legend(</w:t>
      </w:r>
      <w:r w:rsidRPr="00D15986">
        <w:rPr>
          <w:rFonts w:cstheme="minorHAnsi"/>
          <w:color w:val="A020F0"/>
          <w:sz w:val="20"/>
          <w:szCs w:val="20"/>
          <w:lang w:val="en-US"/>
        </w:rPr>
        <w:t>'Numerical'</w:t>
      </w:r>
      <w:r w:rsidRPr="00D15986">
        <w:rPr>
          <w:rFonts w:cstheme="minorHAnsi"/>
          <w:color w:val="000000"/>
          <w:sz w:val="20"/>
          <w:szCs w:val="20"/>
          <w:lang w:val="en-US"/>
        </w:rPr>
        <w:t xml:space="preserve">, </w:t>
      </w:r>
      <w:r w:rsidRPr="00D15986">
        <w:rPr>
          <w:rFonts w:cstheme="minorHAnsi"/>
          <w:color w:val="A020F0"/>
          <w:sz w:val="20"/>
          <w:szCs w:val="20"/>
          <w:lang w:val="en-US"/>
        </w:rPr>
        <w:t>'Analytical'</w:t>
      </w:r>
      <w:r w:rsidRPr="00D15986">
        <w:rPr>
          <w:rFonts w:cstheme="minorHAnsi"/>
          <w:color w:val="000000"/>
          <w:sz w:val="20"/>
          <w:szCs w:val="20"/>
          <w:lang w:val="en-US"/>
        </w:rPr>
        <w:t>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D15986">
        <w:rPr>
          <w:rFonts w:cstheme="minorHAnsi"/>
          <w:color w:val="000000"/>
          <w:sz w:val="20"/>
          <w:szCs w:val="20"/>
          <w:lang w:val="en-US"/>
        </w:rPr>
        <w:t>xlabel(</w:t>
      </w:r>
      <w:r w:rsidRPr="00D15986">
        <w:rPr>
          <w:rFonts w:cstheme="minorHAnsi"/>
          <w:color w:val="A020F0"/>
          <w:sz w:val="20"/>
          <w:szCs w:val="20"/>
          <w:lang w:val="en-US"/>
        </w:rPr>
        <w:t>'\bfLengde langs røyret  (m)'</w:t>
      </w:r>
      <w:r w:rsidRPr="00D15986">
        <w:rPr>
          <w:rFonts w:cstheme="minorHAnsi"/>
          <w:color w:val="000000"/>
          <w:sz w:val="20"/>
          <w:szCs w:val="20"/>
          <w:lang w:val="en-US"/>
        </w:rPr>
        <w:t>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ylabel(</w:t>
      </w:r>
      <w:r w:rsidRPr="00D15986">
        <w:rPr>
          <w:rFonts w:cstheme="minorHAnsi"/>
          <w:color w:val="A020F0"/>
          <w:sz w:val="20"/>
          <w:szCs w:val="20"/>
        </w:rPr>
        <w:t>'\bfTemperatur  (C)'</w:t>
      </w:r>
      <w:r w:rsidRPr="00D15986">
        <w:rPr>
          <w:rFonts w:cstheme="minorHAnsi"/>
          <w:color w:val="000000"/>
          <w:sz w:val="20"/>
          <w:szCs w:val="20"/>
        </w:rPr>
        <w:t>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grid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subplot(2,1,2)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plot(x,p*1e-5)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xlabel(</w:t>
      </w:r>
      <w:r w:rsidRPr="00D15986">
        <w:rPr>
          <w:rFonts w:cstheme="minorHAnsi"/>
          <w:color w:val="A020F0"/>
          <w:sz w:val="20"/>
          <w:szCs w:val="20"/>
        </w:rPr>
        <w:t>'\bfLengde langs røyret  (m)'</w:t>
      </w:r>
      <w:r w:rsidRPr="00D15986">
        <w:rPr>
          <w:rFonts w:cstheme="minorHAnsi"/>
          <w:color w:val="000000"/>
          <w:sz w:val="20"/>
          <w:szCs w:val="20"/>
        </w:rPr>
        <w:t>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lastRenderedPageBreak/>
        <w:t>ylabel(</w:t>
      </w:r>
      <w:r w:rsidRPr="00D15986">
        <w:rPr>
          <w:rFonts w:cstheme="minorHAnsi"/>
          <w:color w:val="A020F0"/>
          <w:sz w:val="20"/>
          <w:szCs w:val="20"/>
        </w:rPr>
        <w:t>'\bfTrykk  (bar)'</w:t>
      </w:r>
      <w:r w:rsidRPr="00D15986">
        <w:rPr>
          <w:rFonts w:cstheme="minorHAnsi"/>
          <w:color w:val="000000"/>
          <w:sz w:val="20"/>
          <w:szCs w:val="20"/>
        </w:rPr>
        <w:t>)</w:t>
      </w:r>
    </w:p>
    <w:p w:rsidR="007B74AC" w:rsidRPr="00D15986" w:rsidRDefault="007B74AC" w:rsidP="007B74A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15986">
        <w:rPr>
          <w:rFonts w:cstheme="minorHAnsi"/>
          <w:color w:val="000000"/>
          <w:sz w:val="20"/>
          <w:szCs w:val="20"/>
        </w:rPr>
        <w:t>grid</w:t>
      </w:r>
    </w:p>
    <w:p w:rsidR="007B74AC" w:rsidRPr="00381C00" w:rsidRDefault="007B74AC" w:rsidP="007B74AC">
      <w:pPr>
        <w:pStyle w:val="Listeavsnitt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381C00">
        <w:rPr>
          <w:rFonts w:cstheme="minorHAnsi"/>
          <w:b/>
          <w:sz w:val="24"/>
          <w:szCs w:val="24"/>
          <w:lang w:val="en-US"/>
        </w:rPr>
        <w:t>Flow capacity</w:t>
      </w:r>
    </w:p>
    <w:p w:rsidR="007B74AC" w:rsidRPr="00706966" w:rsidRDefault="007B74AC" w:rsidP="007B74AC">
      <w:pPr>
        <w:rPr>
          <w:rFonts w:cstheme="minorHAnsi"/>
          <w:sz w:val="24"/>
          <w:szCs w:val="24"/>
          <w:lang w:val="en-US"/>
        </w:rPr>
      </w:pPr>
      <w:r w:rsidRPr="00706966">
        <w:rPr>
          <w:rFonts w:cstheme="minorHAnsi"/>
          <w:sz w:val="24"/>
          <w:szCs w:val="24"/>
          <w:lang w:val="en-US"/>
        </w:rPr>
        <w:t xml:space="preserve">Pressure loss </w:t>
      </w:r>
      <w:r>
        <w:rPr>
          <w:rFonts w:cstheme="minorHAnsi"/>
          <w:sz w:val="24"/>
          <w:szCs w:val="24"/>
          <w:lang w:val="en-US"/>
        </w:rPr>
        <w:t xml:space="preserve">along pipe is expressed </w:t>
      </w:r>
      <w:r w:rsidRPr="00706966">
        <w:rPr>
          <w:rFonts w:cstheme="minorHAnsi"/>
          <w:sz w:val="24"/>
          <w:szCs w:val="24"/>
          <w:lang w:val="en-US"/>
        </w:rPr>
        <w:t xml:space="preserve"> </w:t>
      </w:r>
    </w:p>
    <w:p w:rsidR="007B74AC" w:rsidRPr="00706966" w:rsidRDefault="007B74AC" w:rsidP="007B74AC">
      <w:pPr>
        <w:tabs>
          <w:tab w:val="left" w:pos="851"/>
        </w:tabs>
        <w:rPr>
          <w:rFonts w:cstheme="minorHAnsi"/>
          <w:sz w:val="24"/>
          <w:szCs w:val="24"/>
          <w:lang w:val="en-US"/>
        </w:rPr>
      </w:pPr>
      <w:r w:rsidRPr="0004007C">
        <w:rPr>
          <w:rFonts w:cstheme="minorHAnsi"/>
          <w:sz w:val="24"/>
          <w:szCs w:val="24"/>
          <w:lang w:val="en-US"/>
        </w:rPr>
        <w:tab/>
      </w:r>
      <w:r w:rsidRPr="00706966">
        <w:rPr>
          <w:rFonts w:cstheme="minorHAnsi"/>
          <w:position w:val="-22"/>
          <w:sz w:val="24"/>
          <w:szCs w:val="24"/>
        </w:rPr>
        <w:object w:dxaOrig="1600" w:dyaOrig="580">
          <v:shape id="_x0000_i1026" type="#_x0000_t75" style="width:80.05pt;height:28.8pt" o:ole="">
            <v:imagedata r:id="rId18" o:title=""/>
          </v:shape>
          <o:OLEObject Type="Embed" ProgID="Equation.DSMT4" ShapeID="_x0000_i1026" DrawAspect="Content" ObjectID="_1681627263" r:id="rId19"/>
        </w:object>
      </w:r>
    </w:p>
    <w:p w:rsidR="007B74AC" w:rsidRDefault="007B74AC" w:rsidP="007B74A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Temperature effects on fluid properties have neglected, thus neglecting coupling of pressure loss to heat.  The script below is made by removing all temperature parts of that above. It</w:t>
      </w:r>
      <w:r w:rsidRPr="000A40D9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predicts outlet pressure for different rates illustrated below. </w:t>
      </w:r>
    </w:p>
    <w:p w:rsidR="007B74AC" w:rsidRPr="00706966" w:rsidRDefault="007B74AC" w:rsidP="007B74A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minimum outlet pressure: 20 bar is reached at rate about 7800 m</w:t>
      </w:r>
      <w:r w:rsidRPr="000A40D9"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/d, which then becomes the flow capacity</w:t>
      </w:r>
      <w:r w:rsidRPr="00706966">
        <w:rPr>
          <w:rFonts w:cstheme="minorHAnsi"/>
          <w:sz w:val="24"/>
          <w:szCs w:val="24"/>
          <w:lang w:val="en-US"/>
        </w:rPr>
        <w:t xml:space="preserve"> </w:t>
      </w:r>
    </w:p>
    <w:p w:rsidR="007B74AC" w:rsidRDefault="007B74AC" w:rsidP="007B74AC">
      <w:pPr>
        <w:rPr>
          <w:lang w:val="en-US"/>
        </w:rPr>
      </w:pPr>
      <w:r w:rsidRPr="000A40D9">
        <w:rPr>
          <w:noProof/>
          <w:lang w:eastAsia="nb-NO"/>
        </w:rPr>
        <w:drawing>
          <wp:inline distT="0" distB="0" distL="0" distR="0" wp14:anchorId="0E3EDF79" wp14:editId="1D0FEB64">
            <wp:extent cx="3686325" cy="1415980"/>
            <wp:effectExtent l="0" t="0" r="0" b="0"/>
            <wp:docPr id="5" name="Bilde 5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144" cy="143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AC" w:rsidRPr="001D76E7" w:rsidRDefault="007B74AC" w:rsidP="007B74AC">
      <w:pPr>
        <w:rPr>
          <w:b/>
          <w:sz w:val="28"/>
          <w:szCs w:val="28"/>
        </w:rPr>
      </w:pPr>
      <w:r w:rsidRPr="001D76E7">
        <w:rPr>
          <w:b/>
          <w:sz w:val="28"/>
          <w:szCs w:val="28"/>
        </w:rPr>
        <w:t>Script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>clear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>clf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>disp(</w:t>
      </w:r>
      <w:r w:rsidRPr="00B36846">
        <w:rPr>
          <w:rFonts w:cs="Courier New"/>
          <w:color w:val="A020F0"/>
          <w:sz w:val="18"/>
          <w:szCs w:val="18"/>
        </w:rPr>
        <w:t>'------------------------Strømn</w:t>
      </w:r>
      <w:r>
        <w:rPr>
          <w:rFonts w:cs="Courier New"/>
          <w:color w:val="A020F0"/>
          <w:sz w:val="18"/>
          <w:szCs w:val="18"/>
        </w:rPr>
        <w:t>i</w:t>
      </w:r>
      <w:r w:rsidRPr="00B36846">
        <w:rPr>
          <w:rFonts w:cs="Courier New"/>
          <w:color w:val="A020F0"/>
          <w:sz w:val="18"/>
          <w:szCs w:val="18"/>
        </w:rPr>
        <w:t>ngskapsitet----------'</w:t>
      </w:r>
      <w:r w:rsidRPr="00B36846">
        <w:rPr>
          <w:rFonts w:cs="Courier New"/>
          <w:color w:val="000000"/>
          <w:sz w:val="18"/>
          <w:szCs w:val="18"/>
        </w:rPr>
        <w:t>)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 xml:space="preserve">rho=800;          </w:t>
      </w:r>
      <w:r w:rsidRPr="00B36846">
        <w:rPr>
          <w:rFonts w:cs="Courier New"/>
          <w:color w:val="228B22"/>
          <w:sz w:val="18"/>
          <w:szCs w:val="18"/>
        </w:rPr>
        <w:t>% oljetetthet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 xml:space="preserve">ts=0.5/100;      </w:t>
      </w:r>
      <w:r w:rsidRPr="00B36846">
        <w:rPr>
          <w:rFonts w:cs="Courier New"/>
          <w:color w:val="228B22"/>
          <w:sz w:val="18"/>
          <w:szCs w:val="18"/>
        </w:rPr>
        <w:t>% stålvegg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 xml:space="preserve">ri= 0.1;         </w:t>
      </w:r>
      <w:r w:rsidRPr="00B36846">
        <w:rPr>
          <w:rFonts w:cs="Courier New"/>
          <w:color w:val="228B22"/>
          <w:sz w:val="18"/>
          <w:szCs w:val="18"/>
        </w:rPr>
        <w:t>% indre radius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 xml:space="preserve">Di=2*ri;           </w:t>
      </w:r>
      <w:r w:rsidRPr="00B36846">
        <w:rPr>
          <w:rFonts w:cs="Courier New"/>
          <w:color w:val="228B22"/>
          <w:sz w:val="18"/>
          <w:szCs w:val="18"/>
        </w:rPr>
        <w:t>% indre diameter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 xml:space="preserve">L=10000;          </w:t>
      </w:r>
      <w:r w:rsidRPr="00B36846">
        <w:rPr>
          <w:rFonts w:cs="Courier New"/>
          <w:color w:val="228B22"/>
          <w:sz w:val="18"/>
          <w:szCs w:val="18"/>
        </w:rPr>
        <w:t>% lengde</w:t>
      </w:r>
    </w:p>
    <w:p w:rsidR="007B74AC" w:rsidRPr="007B74AC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de-DE"/>
        </w:rPr>
      </w:pPr>
      <w:r w:rsidRPr="007B74AC">
        <w:rPr>
          <w:rFonts w:cs="Courier New"/>
          <w:color w:val="000000"/>
          <w:sz w:val="18"/>
          <w:szCs w:val="18"/>
          <w:lang w:val="de-DE"/>
        </w:rPr>
        <w:t>pth=50e5;</w:t>
      </w:r>
    </w:p>
    <w:p w:rsidR="007B74AC" w:rsidRPr="007B74AC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de-DE"/>
        </w:rPr>
      </w:pPr>
      <w:r w:rsidRPr="007B74AC">
        <w:rPr>
          <w:rFonts w:cs="Courier New"/>
          <w:color w:val="000000"/>
          <w:sz w:val="18"/>
          <w:szCs w:val="18"/>
          <w:lang w:val="de-DE"/>
        </w:rPr>
        <w:t>vis=5e-3;</w:t>
      </w:r>
    </w:p>
    <w:p w:rsidR="007B74AC" w:rsidRPr="007B74AC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de-DE"/>
        </w:rPr>
      </w:pPr>
      <w:r w:rsidRPr="007B74AC">
        <w:rPr>
          <w:rFonts w:cs="Courier New"/>
          <w:color w:val="000000"/>
          <w:sz w:val="18"/>
          <w:szCs w:val="18"/>
          <w:lang w:val="de-DE"/>
        </w:rPr>
        <w:t>rough=0.045e-3;</w:t>
      </w:r>
    </w:p>
    <w:p w:rsidR="007B74AC" w:rsidRPr="001D76E7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1D76E7">
        <w:rPr>
          <w:rFonts w:cs="Courier New"/>
          <w:color w:val="228B22"/>
          <w:sz w:val="18"/>
          <w:szCs w:val="18"/>
          <w:lang w:val="en-US"/>
        </w:rPr>
        <w:t>% ----------------- numerical integration----------------------</w:t>
      </w:r>
    </w:p>
    <w:p w:rsidR="007B74AC" w:rsidRPr="001D76E7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1D76E7">
        <w:rPr>
          <w:rFonts w:cs="Courier New"/>
          <w:color w:val="000000"/>
          <w:sz w:val="18"/>
          <w:szCs w:val="18"/>
          <w:lang w:val="en-US"/>
        </w:rPr>
        <w:t>p(1)=pth;</w:t>
      </w:r>
    </w:p>
    <w:p w:rsidR="007B74AC" w:rsidRPr="007B74AC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7B74AC">
        <w:rPr>
          <w:rFonts w:cs="Courier New"/>
          <w:color w:val="000000"/>
          <w:sz w:val="18"/>
          <w:szCs w:val="18"/>
          <w:lang w:val="en-US"/>
        </w:rPr>
        <w:t>qo=linspace(1000,10000)/86400;</w:t>
      </w:r>
    </w:p>
    <w:p w:rsidR="007B74AC" w:rsidRPr="007B74AC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7B74AC">
        <w:rPr>
          <w:rFonts w:cs="Courier New"/>
          <w:color w:val="000000"/>
          <w:sz w:val="18"/>
          <w:szCs w:val="18"/>
          <w:lang w:val="en-US"/>
        </w:rPr>
        <w:t>v=qo/(pi*Di^2/4);</w:t>
      </w:r>
    </w:p>
    <w:p w:rsidR="007B74AC" w:rsidRPr="007B74AC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7B74AC">
        <w:rPr>
          <w:rFonts w:cs="Courier New"/>
          <w:color w:val="000000"/>
          <w:sz w:val="18"/>
          <w:szCs w:val="18"/>
          <w:lang w:val="en-US"/>
        </w:rPr>
        <w:t>Re=rho*v*Di/vis;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00"/>
          <w:sz w:val="18"/>
          <w:szCs w:val="18"/>
          <w:lang w:val="en-US"/>
        </w:rPr>
        <w:t>x=linspace(0,L,20);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FF"/>
          <w:sz w:val="18"/>
          <w:szCs w:val="18"/>
          <w:lang w:val="en-US"/>
        </w:rPr>
        <w:t>for</w:t>
      </w:r>
      <w:r w:rsidRPr="00B36846">
        <w:rPr>
          <w:rFonts w:cs="Courier New"/>
          <w:color w:val="000000"/>
          <w:sz w:val="18"/>
          <w:szCs w:val="18"/>
          <w:lang w:val="en-US"/>
        </w:rPr>
        <w:t xml:space="preserve"> n=1:length(qo)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00"/>
          <w:sz w:val="18"/>
          <w:szCs w:val="18"/>
          <w:lang w:val="en-US"/>
        </w:rPr>
        <w:t>a=-1.8*log10((rough/3.7*Di)^1.1+6.9/Re(n));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00"/>
          <w:sz w:val="18"/>
          <w:szCs w:val="18"/>
          <w:lang w:val="en-US"/>
        </w:rPr>
        <w:t>f=(1/a)^2;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FF"/>
          <w:sz w:val="18"/>
          <w:szCs w:val="18"/>
          <w:lang w:val="en-US"/>
        </w:rPr>
        <w:t>for</w:t>
      </w:r>
      <w:r w:rsidRPr="00B36846">
        <w:rPr>
          <w:rFonts w:cs="Courier New"/>
          <w:color w:val="000000"/>
          <w:sz w:val="18"/>
          <w:szCs w:val="18"/>
          <w:lang w:val="en-US"/>
        </w:rPr>
        <w:t xml:space="preserve"> i=2:length(x)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00"/>
          <w:sz w:val="18"/>
          <w:szCs w:val="18"/>
          <w:lang w:val="en-US"/>
        </w:rPr>
        <w:t xml:space="preserve">    p(i)=p(i-1)-0.5*f*rho/Di*v(n)^2*(x(i)-x(i-1)); 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FF"/>
          <w:sz w:val="18"/>
          <w:szCs w:val="18"/>
          <w:lang w:val="en-US"/>
        </w:rPr>
        <w:t>end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00"/>
          <w:sz w:val="18"/>
          <w:szCs w:val="18"/>
          <w:lang w:val="en-US"/>
        </w:rPr>
        <w:t>pq(n)=p(length(x));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FF"/>
          <w:sz w:val="18"/>
          <w:szCs w:val="18"/>
          <w:lang w:val="en-US"/>
        </w:rPr>
        <w:t>end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00"/>
          <w:sz w:val="18"/>
          <w:szCs w:val="18"/>
          <w:lang w:val="en-US"/>
        </w:rPr>
        <w:t>subplot(2,1,2)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36846">
        <w:rPr>
          <w:rFonts w:cs="Courier New"/>
          <w:color w:val="000000"/>
          <w:sz w:val="18"/>
          <w:szCs w:val="18"/>
          <w:lang w:val="en-US"/>
        </w:rPr>
        <w:t>plot(qo*86400,pq*1e-5)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de-DE"/>
        </w:rPr>
      </w:pPr>
      <w:r w:rsidRPr="00B36846">
        <w:rPr>
          <w:rFonts w:cs="Courier New"/>
          <w:color w:val="000000"/>
          <w:sz w:val="18"/>
          <w:szCs w:val="18"/>
          <w:lang w:val="de-DE"/>
        </w:rPr>
        <w:t>xlabel(</w:t>
      </w:r>
      <w:r w:rsidRPr="00B36846">
        <w:rPr>
          <w:rFonts w:cs="Courier New"/>
          <w:color w:val="A020F0"/>
          <w:sz w:val="18"/>
          <w:szCs w:val="18"/>
          <w:lang w:val="de-DE"/>
        </w:rPr>
        <w:t>'\bfRate  (m^3/d)'</w:t>
      </w:r>
      <w:r w:rsidRPr="00B36846">
        <w:rPr>
          <w:rFonts w:cs="Courier New"/>
          <w:color w:val="000000"/>
          <w:sz w:val="18"/>
          <w:szCs w:val="18"/>
          <w:lang w:val="de-DE"/>
        </w:rPr>
        <w:t>)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>ylabel(</w:t>
      </w:r>
      <w:r w:rsidRPr="00B36846">
        <w:rPr>
          <w:rFonts w:cs="Courier New"/>
          <w:color w:val="A020F0"/>
          <w:sz w:val="18"/>
          <w:szCs w:val="18"/>
        </w:rPr>
        <w:t>'\bfTrykk  (bar)'</w:t>
      </w:r>
      <w:r w:rsidRPr="00B36846">
        <w:rPr>
          <w:rFonts w:cs="Courier New"/>
          <w:color w:val="000000"/>
          <w:sz w:val="18"/>
          <w:szCs w:val="18"/>
        </w:rPr>
        <w:t>)</w:t>
      </w:r>
    </w:p>
    <w:p w:rsidR="007B74AC" w:rsidRPr="00B36846" w:rsidRDefault="007B74AC" w:rsidP="007B74AC">
      <w:pPr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36846">
        <w:rPr>
          <w:rFonts w:cs="Courier New"/>
          <w:color w:val="000000"/>
          <w:sz w:val="18"/>
          <w:szCs w:val="18"/>
        </w:rPr>
        <w:t>grid</w:t>
      </w:r>
    </w:p>
    <w:p w:rsidR="00200442" w:rsidRDefault="007B74AC"/>
    <w:sectPr w:rsidR="00200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AC" w:rsidRDefault="007B74AC" w:rsidP="007B74AC">
      <w:pPr>
        <w:spacing w:after="0" w:line="240" w:lineRule="auto"/>
      </w:pPr>
      <w:r>
        <w:separator/>
      </w:r>
    </w:p>
  </w:endnote>
  <w:endnote w:type="continuationSeparator" w:id="0">
    <w:p w:rsidR="007B74AC" w:rsidRDefault="007B74AC" w:rsidP="007B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AC" w:rsidRDefault="007B74AC" w:rsidP="007B74AC">
      <w:pPr>
        <w:spacing w:after="0" w:line="240" w:lineRule="auto"/>
      </w:pPr>
      <w:r>
        <w:separator/>
      </w:r>
    </w:p>
  </w:footnote>
  <w:footnote w:type="continuationSeparator" w:id="0">
    <w:p w:rsidR="007B74AC" w:rsidRDefault="007B74AC" w:rsidP="007B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24EE"/>
    <w:multiLevelType w:val="hybridMultilevel"/>
    <w:tmpl w:val="1ADAA2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76"/>
    <w:rsid w:val="007B74AC"/>
    <w:rsid w:val="009173D3"/>
    <w:rsid w:val="00B87FE3"/>
    <w:rsid w:val="00C67B76"/>
    <w:rsid w:val="00E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DD6F8"/>
  <w15:chartTrackingRefBased/>
  <w15:docId w15:val="{1BB57E09-D329-40F7-AED3-BD2F7E94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3004</Characters>
  <Application>Microsoft Office Word</Application>
  <DocSecurity>0</DocSecurity>
  <Lines>25</Lines>
  <Paragraphs>7</Paragraphs>
  <ScaleCrop>false</ScaleCrop>
  <Company>NTNU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2</cp:revision>
  <dcterms:created xsi:type="dcterms:W3CDTF">2021-05-04T07:53:00Z</dcterms:created>
  <dcterms:modified xsi:type="dcterms:W3CDTF">2021-05-04T07:54:00Z</dcterms:modified>
</cp:coreProperties>
</file>