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52" w:rsidRDefault="00A85152" w:rsidP="00A85152">
      <w:pPr>
        <w:ind w:left="-120"/>
        <w:rPr>
          <w:sz w:val="32"/>
          <w:szCs w:val="32"/>
          <w:lang w:val="en-US"/>
        </w:rPr>
      </w:pPr>
      <w:r w:rsidRPr="00A85152">
        <w:rPr>
          <w:sz w:val="32"/>
          <w:szCs w:val="32"/>
          <w:lang w:val="en-US"/>
        </w:rPr>
        <w:t>Solution proposal</w:t>
      </w:r>
    </w:p>
    <w:p w:rsidR="003B5E57" w:rsidRPr="00A85152" w:rsidRDefault="003B5E57" w:rsidP="00A85152">
      <w:pPr>
        <w:ind w:left="-1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Classroom exercise 3</w:t>
      </w:r>
    </w:p>
    <w:p w:rsidR="00196064" w:rsidRDefault="00A8511F" w:rsidP="00585D0A">
      <w:pPr>
        <w:ind w:left="-120"/>
        <w:rPr>
          <w:b/>
        </w:rPr>
      </w:pPr>
      <w:proofErr w:type="spellStart"/>
      <w:r>
        <w:rPr>
          <w:b/>
        </w:rPr>
        <w:t>Task</w:t>
      </w:r>
      <w:proofErr w:type="spellEnd"/>
      <w:r w:rsidR="003B5E57">
        <w:rPr>
          <w:b/>
        </w:rPr>
        <w:t xml:space="preserve"> 1</w:t>
      </w:r>
    </w:p>
    <w:p w:rsidR="00845956" w:rsidRPr="00CA6462" w:rsidRDefault="00845956" w:rsidP="00585D0A">
      <w:pPr>
        <w:ind w:left="-120"/>
        <w:rPr>
          <w:b/>
        </w:rPr>
      </w:pPr>
    </w:p>
    <w:p w:rsidR="00063C3C" w:rsidRDefault="000350DB" w:rsidP="00196064">
      <w:pPr>
        <w:pStyle w:val="Listeavsnitt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Rate to </w:t>
      </w:r>
      <w:proofErr w:type="spellStart"/>
      <w:r>
        <w:rPr>
          <w:b/>
          <w:sz w:val="24"/>
          <w:szCs w:val="24"/>
        </w:rPr>
        <w:t>prevent</w:t>
      </w:r>
      <w:proofErr w:type="spellEnd"/>
      <w:r w:rsidR="00063C3C">
        <w:rPr>
          <w:b/>
          <w:sz w:val="24"/>
          <w:szCs w:val="24"/>
        </w:rPr>
        <w:t xml:space="preserve"> sand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accumulation</w:t>
      </w:r>
      <w:proofErr w:type="spellEnd"/>
    </w:p>
    <w:p w:rsidR="00A8511F" w:rsidRPr="00A8511F" w:rsidRDefault="00A8511F" w:rsidP="00A8511F">
      <w:pPr>
        <w:ind w:left="-120"/>
        <w:rPr>
          <w:sz w:val="24"/>
          <w:szCs w:val="24"/>
          <w:lang w:val="en-US"/>
        </w:rPr>
      </w:pPr>
      <w:r w:rsidRPr="00A8511F">
        <w:rPr>
          <w:sz w:val="24"/>
          <w:szCs w:val="24"/>
          <w:lang w:val="en-US"/>
        </w:rPr>
        <w:t>Gas</w:t>
      </w:r>
      <w:r w:rsidR="000350DB">
        <w:rPr>
          <w:sz w:val="24"/>
          <w:szCs w:val="24"/>
          <w:lang w:val="en-US"/>
        </w:rPr>
        <w:t xml:space="preserve"> </w:t>
      </w:r>
      <w:r w:rsidRPr="00A8511F">
        <w:rPr>
          <w:sz w:val="24"/>
          <w:szCs w:val="24"/>
          <w:lang w:val="en-US"/>
        </w:rPr>
        <w:t>velocity</w:t>
      </w:r>
      <w:r w:rsidR="00063C3C" w:rsidRPr="00A8511F">
        <w:rPr>
          <w:sz w:val="24"/>
          <w:szCs w:val="24"/>
          <w:lang w:val="en-US"/>
        </w:rPr>
        <w:t xml:space="preserve"> &gt; </w:t>
      </w:r>
      <w:r>
        <w:rPr>
          <w:sz w:val="24"/>
          <w:szCs w:val="24"/>
          <w:lang w:val="en-US"/>
        </w:rPr>
        <w:t>Sinking velocity for</w:t>
      </w:r>
      <w:r w:rsidRPr="00A8511F">
        <w:rPr>
          <w:sz w:val="24"/>
          <w:szCs w:val="24"/>
          <w:lang w:val="en-US"/>
        </w:rPr>
        <w:t xml:space="preserve"> sand grains</w:t>
      </w:r>
      <w:r>
        <w:rPr>
          <w:sz w:val="24"/>
          <w:szCs w:val="24"/>
          <w:lang w:val="en-US"/>
        </w:rPr>
        <w:t xml:space="preserve"> </w:t>
      </w:r>
      <w:r w:rsidRPr="00A8511F">
        <w:rPr>
          <w:sz w:val="24"/>
          <w:szCs w:val="24"/>
          <w:lang w:val="en-US"/>
        </w:rPr>
        <w:t>(</w:t>
      </w:r>
      <w:proofErr w:type="spellStart"/>
      <w:proofErr w:type="gramStart"/>
      <w:r w:rsidRPr="00A8511F">
        <w:rPr>
          <w:sz w:val="24"/>
          <w:szCs w:val="24"/>
          <w:lang w:val="en-US"/>
        </w:rPr>
        <w:t>jfr</w:t>
      </w:r>
      <w:proofErr w:type="spellEnd"/>
      <w:r w:rsidRPr="00A8511F">
        <w:rPr>
          <w:sz w:val="24"/>
          <w:szCs w:val="24"/>
          <w:lang w:val="en-US"/>
        </w:rPr>
        <w:t>.:</w:t>
      </w:r>
      <w:proofErr w:type="gramEnd"/>
      <w:r w:rsidRPr="00A8511F">
        <w:rPr>
          <w:sz w:val="24"/>
          <w:szCs w:val="24"/>
          <w:lang w:val="en-US"/>
        </w:rPr>
        <w:t xml:space="preserve"> Turner’s </w:t>
      </w:r>
      <w:proofErr w:type="spellStart"/>
      <w:r w:rsidRPr="00A8511F">
        <w:rPr>
          <w:sz w:val="24"/>
          <w:szCs w:val="24"/>
          <w:lang w:val="en-US"/>
        </w:rPr>
        <w:t>criterium</w:t>
      </w:r>
      <w:proofErr w:type="spellEnd"/>
      <w:r w:rsidRPr="00A8511F">
        <w:rPr>
          <w:sz w:val="24"/>
          <w:szCs w:val="24"/>
          <w:lang w:val="en-US"/>
        </w:rPr>
        <w:t>,)</w:t>
      </w:r>
    </w:p>
    <w:p w:rsidR="00196064" w:rsidRPr="00A8511F" w:rsidRDefault="00196064" w:rsidP="00063C3C">
      <w:pPr>
        <w:pStyle w:val="Listeavsnitt"/>
        <w:ind w:left="240"/>
        <w:rPr>
          <w:sz w:val="24"/>
          <w:szCs w:val="24"/>
          <w:lang w:val="en-US"/>
        </w:rPr>
      </w:pPr>
    </w:p>
    <w:p w:rsidR="006D442B" w:rsidRPr="00A8511F" w:rsidRDefault="00A8511F" w:rsidP="00585D0A">
      <w:pPr>
        <w:ind w:left="-120"/>
        <w:rPr>
          <w:sz w:val="24"/>
          <w:szCs w:val="24"/>
          <w:vertAlign w:val="superscript"/>
          <w:lang w:val="en-US"/>
        </w:rPr>
      </w:pPr>
      <w:r>
        <w:rPr>
          <w:sz w:val="24"/>
          <w:szCs w:val="24"/>
          <w:lang w:val="en-US"/>
        </w:rPr>
        <w:t>F</w:t>
      </w:r>
      <w:r w:rsidRPr="00A8511F">
        <w:rPr>
          <w:sz w:val="24"/>
          <w:szCs w:val="24"/>
          <w:lang w:val="en-US"/>
        </w:rPr>
        <w:t>riction factor</w:t>
      </w:r>
      <w:r w:rsidR="006D442B" w:rsidRPr="00A8511F">
        <w:rPr>
          <w:sz w:val="24"/>
          <w:szCs w:val="24"/>
          <w:lang w:val="en-US"/>
        </w:rPr>
        <w:t>: f</w:t>
      </w:r>
      <w:r w:rsidR="006D442B" w:rsidRPr="00A8511F">
        <w:rPr>
          <w:sz w:val="24"/>
          <w:szCs w:val="24"/>
          <w:vertAlign w:val="subscript"/>
          <w:lang w:val="en-US"/>
        </w:rPr>
        <w:t>s</w:t>
      </w:r>
      <w:r w:rsidR="006D442B" w:rsidRPr="00A8511F">
        <w:rPr>
          <w:sz w:val="24"/>
          <w:szCs w:val="24"/>
          <w:lang w:val="en-US"/>
        </w:rPr>
        <w:t>=0.44</w:t>
      </w:r>
      <w:r w:rsidRPr="00A8511F">
        <w:rPr>
          <w:sz w:val="24"/>
          <w:szCs w:val="24"/>
          <w:lang w:val="en-US"/>
        </w:rPr>
        <w:t xml:space="preserve"> as starting point</w:t>
      </w:r>
      <w:r w:rsidR="000350DB">
        <w:rPr>
          <w:sz w:val="24"/>
          <w:szCs w:val="24"/>
          <w:lang w:val="en-US"/>
        </w:rPr>
        <w:t>, corresponds</w:t>
      </w:r>
      <w:r>
        <w:rPr>
          <w:sz w:val="24"/>
          <w:szCs w:val="24"/>
          <w:lang w:val="en-US"/>
        </w:rPr>
        <w:t xml:space="preserve"> to</w:t>
      </w:r>
      <w:r w:rsidRPr="00A8511F">
        <w:rPr>
          <w:sz w:val="24"/>
          <w:szCs w:val="24"/>
          <w:lang w:val="en-US"/>
        </w:rPr>
        <w:t xml:space="preserve"> Reynolds number: </w:t>
      </w:r>
      <w:r w:rsidR="009610F2" w:rsidRPr="00A8511F">
        <w:rPr>
          <w:sz w:val="24"/>
          <w:szCs w:val="24"/>
          <w:lang w:val="en-US"/>
        </w:rPr>
        <w:t xml:space="preserve"> 500&lt;Re&lt;2</w:t>
      </w:r>
      <w:r w:rsidR="009610F2" w:rsidRPr="00A8511F">
        <w:rPr>
          <w:sz w:val="24"/>
          <w:szCs w:val="24"/>
          <w:vertAlign w:val="superscript"/>
          <w:lang w:val="en-US"/>
        </w:rPr>
        <w:t>.</w:t>
      </w:r>
      <w:r w:rsidR="009610F2" w:rsidRPr="00A8511F">
        <w:rPr>
          <w:sz w:val="24"/>
          <w:szCs w:val="24"/>
          <w:lang w:val="en-US"/>
        </w:rPr>
        <w:t>10</w:t>
      </w:r>
      <w:r w:rsidR="009610F2" w:rsidRPr="00A8511F">
        <w:rPr>
          <w:sz w:val="24"/>
          <w:szCs w:val="24"/>
          <w:vertAlign w:val="superscript"/>
          <w:lang w:val="en-US"/>
        </w:rPr>
        <w:t>5</w:t>
      </w:r>
    </w:p>
    <w:p w:rsidR="006D442B" w:rsidRDefault="00A8511F" w:rsidP="00585D0A">
      <w:pPr>
        <w:ind w:left="-120"/>
        <w:rPr>
          <w:sz w:val="24"/>
          <w:szCs w:val="24"/>
        </w:rPr>
      </w:pPr>
      <w:proofErr w:type="spellStart"/>
      <w:r>
        <w:rPr>
          <w:sz w:val="24"/>
          <w:szCs w:val="24"/>
        </w:rPr>
        <w:t>Estimated</w:t>
      </w:r>
      <w:proofErr w:type="spellEnd"/>
      <w:r w:rsidR="009610F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velocity</w:t>
      </w:r>
      <w:proofErr w:type="spellEnd"/>
    </w:p>
    <w:p w:rsidR="006D442B" w:rsidRDefault="009610F2" w:rsidP="00585D0A">
      <w:pPr>
        <w:ind w:left="-120"/>
        <w:rPr>
          <w:sz w:val="24"/>
          <w:szCs w:val="24"/>
        </w:rPr>
      </w:pPr>
      <w:r>
        <w:rPr>
          <w:position w:val="-32"/>
          <w:sz w:val="24"/>
          <w:szCs w:val="24"/>
        </w:rPr>
        <w:object w:dxaOrig="74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70.55pt;height:39.95pt" o:ole="">
            <v:imagedata r:id="rId7" o:title=""/>
          </v:shape>
          <o:OLEObject Type="Embed" ProgID="Equation.DSMT4" ShapeID="_x0000_i1031" DrawAspect="Content" ObjectID="_1673161093" r:id="rId8"/>
        </w:object>
      </w:r>
    </w:p>
    <w:p w:rsidR="000254EA" w:rsidRDefault="00A8511F" w:rsidP="000254EA">
      <w:pPr>
        <w:ind w:left="-120"/>
      </w:pPr>
      <w:r>
        <w:rPr>
          <w:sz w:val="24"/>
          <w:szCs w:val="24"/>
        </w:rPr>
        <w:t xml:space="preserve">Reynolds </w:t>
      </w:r>
      <w:proofErr w:type="spellStart"/>
      <w:r>
        <w:rPr>
          <w:sz w:val="24"/>
          <w:szCs w:val="24"/>
        </w:rPr>
        <w:t>number</w:t>
      </w:r>
      <w:proofErr w:type="spellEnd"/>
      <w:r>
        <w:rPr>
          <w:sz w:val="24"/>
          <w:szCs w:val="24"/>
        </w:rPr>
        <w:t>:</w:t>
      </w:r>
      <w:r w:rsidR="009610F2">
        <w:rPr>
          <w:sz w:val="24"/>
          <w:szCs w:val="24"/>
        </w:rPr>
        <w:t xml:space="preserve"> </w:t>
      </w:r>
      <w:r w:rsidR="00A653DE" w:rsidRPr="00196064">
        <w:rPr>
          <w:position w:val="-24"/>
        </w:rPr>
        <w:object w:dxaOrig="3080" w:dyaOrig="660">
          <v:shape id="_x0000_i1032" type="#_x0000_t75" style="width:153.4pt;height:33.15pt" o:ole="">
            <v:imagedata r:id="rId9" o:title=""/>
          </v:shape>
          <o:OLEObject Type="Embed" ProgID="Equation.DSMT4" ShapeID="_x0000_i1032" DrawAspect="Content" ObjectID="_1673161094" r:id="rId10"/>
        </w:object>
      </w:r>
    </w:p>
    <w:p w:rsidR="000254EA" w:rsidRPr="000254EA" w:rsidRDefault="00A85152" w:rsidP="000254EA">
      <w:pPr>
        <w:pStyle w:val="Listeavsnitt"/>
        <w:numPr>
          <w:ilvl w:val="0"/>
          <w:numId w:val="8"/>
        </w:num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Iteration</w:t>
      </w:r>
      <w:proofErr w:type="spellEnd"/>
    </w:p>
    <w:p w:rsidR="006D442B" w:rsidRPr="000350DB" w:rsidRDefault="000254EA" w:rsidP="000254EA">
      <w:pPr>
        <w:ind w:left="-120"/>
        <w:rPr>
          <w:sz w:val="24"/>
          <w:szCs w:val="24"/>
          <w:lang w:val="en-US"/>
        </w:rPr>
      </w:pPr>
      <w:r w:rsidRPr="000350DB">
        <w:rPr>
          <w:sz w:val="24"/>
          <w:szCs w:val="24"/>
          <w:lang w:val="en-US"/>
        </w:rPr>
        <w:t>E</w:t>
      </w:r>
      <w:r w:rsidR="00A653DE" w:rsidRPr="000350DB">
        <w:rPr>
          <w:sz w:val="24"/>
          <w:szCs w:val="24"/>
          <w:lang w:val="en-US"/>
        </w:rPr>
        <w:t>stimat</w:t>
      </w:r>
      <w:r w:rsidR="00A85152" w:rsidRPr="000350DB">
        <w:rPr>
          <w:sz w:val="24"/>
          <w:szCs w:val="24"/>
          <w:lang w:val="en-US"/>
        </w:rPr>
        <w:t>e of friction factor</w:t>
      </w:r>
      <w:r w:rsidR="00A653DE" w:rsidRPr="000350DB">
        <w:rPr>
          <w:sz w:val="24"/>
          <w:szCs w:val="24"/>
          <w:lang w:val="en-US"/>
        </w:rPr>
        <w:t>:</w:t>
      </w:r>
      <w:r w:rsidR="00A653DE" w:rsidRPr="000350DB">
        <w:rPr>
          <w:lang w:val="en-US"/>
        </w:rPr>
        <w:t xml:space="preserve"> </w:t>
      </w:r>
      <w:r w:rsidRPr="00A653DE">
        <w:rPr>
          <w:position w:val="-12"/>
        </w:rPr>
        <w:object w:dxaOrig="3600" w:dyaOrig="380">
          <v:shape id="_x0000_i1033" type="#_x0000_t75" style="width:180.2pt;height:19.25pt" o:ole="">
            <v:imagedata r:id="rId11" o:title=""/>
          </v:shape>
          <o:OLEObject Type="Embed" ProgID="Equation.DSMT4" ShapeID="_x0000_i1033" DrawAspect="Content" ObjectID="_1673161095" r:id="rId12"/>
        </w:object>
      </w:r>
    </w:p>
    <w:p w:rsidR="00A653DE" w:rsidRPr="000350DB" w:rsidRDefault="00A653DE" w:rsidP="00585D0A">
      <w:pPr>
        <w:ind w:left="-120"/>
        <w:rPr>
          <w:sz w:val="24"/>
          <w:szCs w:val="24"/>
          <w:lang w:val="en-US"/>
        </w:rPr>
      </w:pPr>
      <w:proofErr w:type="spellStart"/>
      <w:r w:rsidRPr="000350DB">
        <w:rPr>
          <w:sz w:val="24"/>
          <w:szCs w:val="24"/>
          <w:lang w:val="en-US"/>
        </w:rPr>
        <w:t>Synkefart</w:t>
      </w:r>
      <w:proofErr w:type="spellEnd"/>
      <w:r w:rsidRPr="000350DB">
        <w:rPr>
          <w:sz w:val="24"/>
          <w:szCs w:val="24"/>
          <w:lang w:val="en-US"/>
        </w:rPr>
        <w:t xml:space="preserve">: </w:t>
      </w:r>
      <w:r w:rsidR="000254EA">
        <w:rPr>
          <w:position w:val="-32"/>
          <w:sz w:val="24"/>
          <w:szCs w:val="24"/>
        </w:rPr>
        <w:object w:dxaOrig="5120" w:dyaOrig="800">
          <v:shape id="_x0000_i1034" type="#_x0000_t75" style="width:256.7pt;height:39.95pt" o:ole="">
            <v:imagedata r:id="rId13" o:title=""/>
          </v:shape>
          <o:OLEObject Type="Embed" ProgID="Equation.DSMT4" ShapeID="_x0000_i1034" DrawAspect="Content" ObjectID="_1673161096" r:id="rId14"/>
        </w:object>
      </w:r>
    </w:p>
    <w:p w:rsidR="000254EA" w:rsidRDefault="000254EA" w:rsidP="000254EA">
      <w:pPr>
        <w:ind w:left="-120"/>
      </w:pPr>
      <w:r w:rsidRPr="00196064">
        <w:rPr>
          <w:position w:val="-24"/>
        </w:rPr>
        <w:object w:dxaOrig="3100" w:dyaOrig="660">
          <v:shape id="_x0000_i1035" type="#_x0000_t75" style="width:154.55pt;height:33.15pt" o:ole="">
            <v:imagedata r:id="rId15" o:title=""/>
          </v:shape>
          <o:OLEObject Type="Embed" ProgID="Equation.DSMT4" ShapeID="_x0000_i1035" DrawAspect="Content" ObjectID="_1673161097" r:id="rId16"/>
        </w:object>
      </w:r>
    </w:p>
    <w:p w:rsidR="00A85152" w:rsidRPr="000254EA" w:rsidRDefault="00A85152" w:rsidP="00A85152">
      <w:pPr>
        <w:pStyle w:val="Listeavsnitt"/>
        <w:numPr>
          <w:ilvl w:val="0"/>
          <w:numId w:val="8"/>
        </w:num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Iteration</w:t>
      </w:r>
      <w:proofErr w:type="spellEnd"/>
    </w:p>
    <w:p w:rsidR="00845956" w:rsidRPr="00A85152" w:rsidRDefault="00845956" w:rsidP="00A85152">
      <w:pPr>
        <w:ind w:left="-120"/>
        <w:rPr>
          <w:sz w:val="24"/>
          <w:szCs w:val="24"/>
          <w:u w:val="single"/>
        </w:rPr>
      </w:pPr>
    </w:p>
    <w:p w:rsidR="000254EA" w:rsidRDefault="000254EA" w:rsidP="000254EA">
      <w:pPr>
        <w:ind w:left="-120"/>
      </w:pPr>
      <w:r w:rsidRPr="00A653DE">
        <w:t xml:space="preserve"> </w:t>
      </w:r>
      <w:r w:rsidRPr="00A653DE">
        <w:rPr>
          <w:position w:val="-12"/>
        </w:rPr>
        <w:object w:dxaOrig="2439" w:dyaOrig="380">
          <v:shape id="_x0000_i1036" type="#_x0000_t75" style="width:121.4pt;height:19.25pt" o:ole="">
            <v:imagedata r:id="rId17" o:title=""/>
          </v:shape>
          <o:OLEObject Type="Embed" ProgID="Equation.DSMT4" ShapeID="_x0000_i1036" DrawAspect="Content" ObjectID="_1673161098" r:id="rId18"/>
        </w:object>
      </w:r>
    </w:p>
    <w:p w:rsidR="000254EA" w:rsidRDefault="000254EA" w:rsidP="000254EA">
      <w:pPr>
        <w:ind w:left="-120"/>
        <w:rPr>
          <w:sz w:val="24"/>
          <w:szCs w:val="24"/>
        </w:rPr>
      </w:pPr>
      <w:r>
        <w:rPr>
          <w:position w:val="-32"/>
          <w:sz w:val="24"/>
          <w:szCs w:val="24"/>
        </w:rPr>
        <w:object w:dxaOrig="5120" w:dyaOrig="800">
          <v:shape id="_x0000_i1037" type="#_x0000_t75" style="width:256.7pt;height:39.95pt" o:ole="">
            <v:imagedata r:id="rId19" o:title=""/>
          </v:shape>
          <o:OLEObject Type="Embed" ProgID="Equation.DSMT4" ShapeID="_x0000_i1037" DrawAspect="Content" ObjectID="_1673161099" r:id="rId20"/>
        </w:object>
      </w:r>
    </w:p>
    <w:p w:rsidR="00A85152" w:rsidRPr="000254EA" w:rsidRDefault="00A85152" w:rsidP="00A85152">
      <w:pPr>
        <w:pStyle w:val="Listeavsnitt"/>
        <w:numPr>
          <w:ilvl w:val="0"/>
          <w:numId w:val="8"/>
        </w:num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Iteration</w:t>
      </w:r>
      <w:proofErr w:type="spellEnd"/>
    </w:p>
    <w:p w:rsidR="00845956" w:rsidRPr="00A85152" w:rsidRDefault="00845956" w:rsidP="00A85152">
      <w:pPr>
        <w:rPr>
          <w:sz w:val="24"/>
          <w:szCs w:val="24"/>
          <w:u w:val="single"/>
        </w:rPr>
      </w:pPr>
    </w:p>
    <w:p w:rsidR="000254EA" w:rsidRPr="00845956" w:rsidRDefault="000254EA" w:rsidP="00845956">
      <w:pPr>
        <w:ind w:left="-120"/>
        <w:rPr>
          <w:sz w:val="24"/>
          <w:szCs w:val="24"/>
          <w:u w:val="single"/>
        </w:rPr>
      </w:pPr>
      <w:r w:rsidRPr="00845956">
        <w:rPr>
          <w:sz w:val="24"/>
          <w:szCs w:val="24"/>
        </w:rPr>
        <w:t xml:space="preserve"> </w:t>
      </w:r>
      <w:r w:rsidRPr="00196064">
        <w:object w:dxaOrig="3080" w:dyaOrig="660">
          <v:shape id="_x0000_i1038" type="#_x0000_t75" style="width:153.4pt;height:33.15pt" o:ole="">
            <v:imagedata r:id="rId21" o:title=""/>
          </v:shape>
          <o:OLEObject Type="Embed" ProgID="Equation.DSMT4" ShapeID="_x0000_i1038" DrawAspect="Content" ObjectID="_1673161100" r:id="rId22"/>
        </w:object>
      </w:r>
    </w:p>
    <w:p w:rsidR="000254EA" w:rsidRDefault="000254EA" w:rsidP="000254EA">
      <w:pPr>
        <w:ind w:left="-120"/>
      </w:pPr>
      <w:r w:rsidRPr="00A653DE">
        <w:t xml:space="preserve"> </w:t>
      </w:r>
      <w:r w:rsidRPr="00A653DE">
        <w:rPr>
          <w:position w:val="-12"/>
        </w:rPr>
        <w:object w:dxaOrig="2439" w:dyaOrig="380">
          <v:shape id="_x0000_i1039" type="#_x0000_t75" style="width:121.4pt;height:19.25pt" o:ole="">
            <v:imagedata r:id="rId23" o:title=""/>
          </v:shape>
          <o:OLEObject Type="Embed" ProgID="Equation.DSMT4" ShapeID="_x0000_i1039" DrawAspect="Content" ObjectID="_1673161101" r:id="rId24"/>
        </w:object>
      </w:r>
    </w:p>
    <w:p w:rsidR="000254EA" w:rsidRPr="000254EA" w:rsidRDefault="000254EA" w:rsidP="000254EA">
      <w:pPr>
        <w:ind w:left="-120"/>
        <w:rPr>
          <w:sz w:val="24"/>
          <w:szCs w:val="24"/>
        </w:rPr>
      </w:pPr>
      <w:r>
        <w:rPr>
          <w:position w:val="-32"/>
          <w:sz w:val="24"/>
          <w:szCs w:val="24"/>
        </w:rPr>
        <w:object w:dxaOrig="5120" w:dyaOrig="800">
          <v:shape id="_x0000_i1040" type="#_x0000_t75" style="width:256.7pt;height:39.95pt" o:ole="">
            <v:imagedata r:id="rId19" o:title=""/>
          </v:shape>
          <o:OLEObject Type="Embed" ProgID="Equation.DSMT4" ShapeID="_x0000_i1040" DrawAspect="Content" ObjectID="_1673161102" r:id="rId25"/>
        </w:object>
      </w:r>
    </w:p>
    <w:p w:rsidR="000254EA" w:rsidRPr="00A8511F" w:rsidRDefault="00A8511F" w:rsidP="000254EA">
      <w:pPr>
        <w:ind w:left="-120"/>
        <w:rPr>
          <w:sz w:val="24"/>
          <w:szCs w:val="24"/>
          <w:lang w:val="en-US"/>
        </w:rPr>
      </w:pPr>
      <w:r w:rsidRPr="00A8511F">
        <w:rPr>
          <w:sz w:val="24"/>
          <w:szCs w:val="24"/>
          <w:lang w:val="en-US"/>
        </w:rPr>
        <w:t>Converge</w:t>
      </w:r>
      <w:r w:rsidR="000350DB">
        <w:rPr>
          <w:sz w:val="24"/>
          <w:szCs w:val="24"/>
          <w:lang w:val="en-US"/>
        </w:rPr>
        <w:t xml:space="preserve">nce within </w:t>
      </w:r>
      <w:proofErr w:type="gramStart"/>
      <w:r w:rsidR="000350DB">
        <w:rPr>
          <w:sz w:val="24"/>
          <w:szCs w:val="24"/>
          <w:lang w:val="en-US"/>
        </w:rPr>
        <w:t>2</w:t>
      </w:r>
      <w:proofErr w:type="gramEnd"/>
      <w:r w:rsidR="000350DB">
        <w:rPr>
          <w:sz w:val="24"/>
          <w:szCs w:val="24"/>
          <w:lang w:val="en-US"/>
        </w:rPr>
        <w:t xml:space="preserve"> significant digits</w:t>
      </w:r>
    </w:p>
    <w:p w:rsidR="000254EA" w:rsidRPr="00A8511F" w:rsidRDefault="000254EA" w:rsidP="000254EA">
      <w:pPr>
        <w:ind w:left="-120"/>
        <w:rPr>
          <w:sz w:val="24"/>
          <w:szCs w:val="24"/>
          <w:lang w:val="en-US"/>
        </w:rPr>
      </w:pPr>
    </w:p>
    <w:p w:rsidR="00845956" w:rsidRPr="00A8511F" w:rsidRDefault="000350DB" w:rsidP="000254EA">
      <w:pPr>
        <w:ind w:left="-120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t>To prevent</w:t>
      </w:r>
      <w:r w:rsidR="00845956" w:rsidRPr="00A8511F">
        <w:rPr>
          <w:sz w:val="24"/>
          <w:szCs w:val="24"/>
          <w:u w:val="single"/>
          <w:lang w:val="en-US"/>
        </w:rPr>
        <w:t xml:space="preserve"> sand</w:t>
      </w:r>
      <w:r w:rsidR="00A8511F" w:rsidRPr="00A8511F">
        <w:rPr>
          <w:sz w:val="24"/>
          <w:szCs w:val="24"/>
          <w:u w:val="single"/>
          <w:lang w:val="en-US"/>
        </w:rPr>
        <w:t xml:space="preserve"> accumulation</w:t>
      </w:r>
    </w:p>
    <w:p w:rsidR="00845956" w:rsidRPr="00A8511F" w:rsidRDefault="00A8511F" w:rsidP="000254EA">
      <w:pPr>
        <w:ind w:left="-120"/>
        <w:rPr>
          <w:sz w:val="24"/>
          <w:szCs w:val="24"/>
          <w:lang w:val="en-US"/>
        </w:rPr>
      </w:pPr>
      <w:r w:rsidRPr="00A8511F">
        <w:rPr>
          <w:sz w:val="24"/>
          <w:szCs w:val="24"/>
          <w:lang w:val="en-US"/>
        </w:rPr>
        <w:t>Gas velocity</w:t>
      </w:r>
      <w:r w:rsidR="00845956" w:rsidRPr="00A8511F">
        <w:rPr>
          <w:sz w:val="24"/>
          <w:szCs w:val="24"/>
          <w:lang w:val="en-US"/>
        </w:rPr>
        <w:t>: v</w:t>
      </w:r>
      <w:r w:rsidR="00845956" w:rsidRPr="00A8511F">
        <w:rPr>
          <w:sz w:val="24"/>
          <w:szCs w:val="24"/>
          <w:vertAlign w:val="subscript"/>
          <w:lang w:val="en-US"/>
        </w:rPr>
        <w:t>g</w:t>
      </w:r>
      <w:r w:rsidR="00845956" w:rsidRPr="00A8511F">
        <w:rPr>
          <w:sz w:val="24"/>
          <w:szCs w:val="24"/>
          <w:lang w:val="en-US"/>
        </w:rPr>
        <w:t>&gt;v</w:t>
      </w:r>
      <w:r w:rsidR="00845956" w:rsidRPr="00A8511F">
        <w:rPr>
          <w:sz w:val="24"/>
          <w:szCs w:val="24"/>
          <w:vertAlign w:val="subscript"/>
          <w:lang w:val="en-US"/>
        </w:rPr>
        <w:t xml:space="preserve">s </w:t>
      </w:r>
    </w:p>
    <w:p w:rsidR="00845956" w:rsidRDefault="00845956" w:rsidP="000254EA">
      <w:pPr>
        <w:ind w:left="-120"/>
      </w:pPr>
      <w:r w:rsidRPr="00845956">
        <w:rPr>
          <w:position w:val="-24"/>
        </w:rPr>
        <w:object w:dxaOrig="1540" w:dyaOrig="639">
          <v:shape id="_x0000_i1041" type="#_x0000_t75" style="width:76.9pt;height:32.05pt" o:ole="">
            <v:imagedata r:id="rId26" o:title=""/>
          </v:shape>
          <o:OLEObject Type="Embed" ProgID="Equation.DSMT4" ShapeID="_x0000_i1041" DrawAspect="Content" ObjectID="_1673161103" r:id="rId27"/>
        </w:object>
      </w:r>
      <w:r w:rsidR="00D72670">
        <w:t xml:space="preserve">  </w:t>
      </w:r>
      <w:r w:rsidR="00D72670" w:rsidRPr="00D72670">
        <w:rPr>
          <w:sz w:val="24"/>
          <w:szCs w:val="24"/>
        </w:rPr>
        <w:t>gir</w:t>
      </w:r>
      <w:r w:rsidR="00D72670">
        <w:rPr>
          <w:sz w:val="24"/>
          <w:szCs w:val="24"/>
        </w:rPr>
        <w:t xml:space="preserve">: </w:t>
      </w:r>
      <w:r w:rsidR="00D72670" w:rsidRPr="00D72670">
        <w:rPr>
          <w:position w:val="-32"/>
        </w:rPr>
        <w:object w:dxaOrig="5340" w:dyaOrig="740">
          <v:shape id="_x0000_i1042" type="#_x0000_t75" style="width:266.15pt;height:37.3pt" o:ole="">
            <v:imagedata r:id="rId28" o:title=""/>
          </v:shape>
          <o:OLEObject Type="Embed" ProgID="Equation.DSMT4" ShapeID="_x0000_i1042" DrawAspect="Content" ObjectID="_1673161104" r:id="rId29"/>
        </w:object>
      </w:r>
    </w:p>
    <w:p w:rsidR="006269BC" w:rsidRDefault="006269BC" w:rsidP="000254EA">
      <w:pPr>
        <w:ind w:left="-120"/>
      </w:pPr>
    </w:p>
    <w:p w:rsidR="006269BC" w:rsidRPr="00D72670" w:rsidRDefault="006269BC" w:rsidP="006C7D29">
      <w:pPr>
        <w:rPr>
          <w:sz w:val="24"/>
          <w:szCs w:val="24"/>
        </w:rPr>
      </w:pPr>
    </w:p>
    <w:p w:rsidR="000254EA" w:rsidRPr="000350DB" w:rsidRDefault="000350DB" w:rsidP="00063C3C">
      <w:pPr>
        <w:pStyle w:val="Listeavsnitt"/>
        <w:numPr>
          <w:ilvl w:val="0"/>
          <w:numId w:val="5"/>
        </w:numPr>
        <w:rPr>
          <w:b/>
          <w:sz w:val="24"/>
          <w:szCs w:val="24"/>
          <w:lang w:val="en-US"/>
        </w:rPr>
      </w:pPr>
      <w:r w:rsidRPr="000350DB">
        <w:rPr>
          <w:b/>
          <w:sz w:val="24"/>
          <w:szCs w:val="24"/>
          <w:lang w:val="en-US"/>
        </w:rPr>
        <w:t>Rate to prevent</w:t>
      </w:r>
      <w:r w:rsidR="00A8511F" w:rsidRPr="000350DB">
        <w:rPr>
          <w:b/>
          <w:sz w:val="24"/>
          <w:szCs w:val="24"/>
          <w:lang w:val="en-US"/>
        </w:rPr>
        <w:t xml:space="preserve"> water accumulation</w:t>
      </w:r>
    </w:p>
    <w:p w:rsidR="00063C3C" w:rsidRPr="00A8511F" w:rsidRDefault="000350DB" w:rsidP="00063C3C">
      <w:pPr>
        <w:pStyle w:val="Listeavsnitt"/>
        <w:ind w:left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Turners </w:t>
      </w:r>
      <w:proofErr w:type="spellStart"/>
      <w:r>
        <w:rPr>
          <w:sz w:val="24"/>
          <w:szCs w:val="24"/>
          <w:lang w:val="en-US"/>
        </w:rPr>
        <w:t>c</w:t>
      </w:r>
      <w:r w:rsidR="00A8511F" w:rsidRPr="00A8511F">
        <w:rPr>
          <w:sz w:val="24"/>
          <w:szCs w:val="24"/>
          <w:lang w:val="en-US"/>
        </w:rPr>
        <w:t>riterium</w:t>
      </w:r>
      <w:proofErr w:type="spellEnd"/>
      <w:r w:rsidR="00A8511F" w:rsidRPr="00A8511F">
        <w:rPr>
          <w:sz w:val="24"/>
          <w:szCs w:val="24"/>
          <w:lang w:val="en-US"/>
        </w:rPr>
        <w:t>: Gas velocit</w:t>
      </w:r>
      <w:r>
        <w:rPr>
          <w:sz w:val="24"/>
          <w:szCs w:val="24"/>
          <w:lang w:val="en-US"/>
        </w:rPr>
        <w:t>y</w:t>
      </w:r>
      <w:r w:rsidR="00A8511F" w:rsidRPr="00A8511F">
        <w:rPr>
          <w:sz w:val="24"/>
          <w:szCs w:val="24"/>
          <w:lang w:val="en-US"/>
        </w:rPr>
        <w:t>&gt; Water droplet velocity</w:t>
      </w:r>
    </w:p>
    <w:p w:rsidR="00063C3C" w:rsidRPr="000350DB" w:rsidRDefault="000350DB" w:rsidP="00063C3C">
      <w:pPr>
        <w:pStyle w:val="Listeavsnitt"/>
        <w:ind w:left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Sinking droplets in stagna</w:t>
      </w:r>
      <w:r w:rsidR="00A8511F" w:rsidRPr="000350DB">
        <w:rPr>
          <w:sz w:val="24"/>
          <w:szCs w:val="24"/>
          <w:lang w:val="en-US"/>
        </w:rPr>
        <w:t>nt</w:t>
      </w:r>
      <w:r>
        <w:rPr>
          <w:sz w:val="24"/>
          <w:szCs w:val="24"/>
          <w:lang w:val="en-US"/>
        </w:rPr>
        <w:t xml:space="preserve"> gas</w:t>
      </w:r>
      <w:r w:rsidR="006C7D29" w:rsidRPr="000350DB">
        <w:rPr>
          <w:sz w:val="24"/>
          <w:szCs w:val="24"/>
          <w:lang w:val="en-US"/>
        </w:rPr>
        <w:t>:</w:t>
      </w:r>
      <w:r w:rsidR="00063C3C" w:rsidRPr="00C2649B">
        <w:rPr>
          <w:position w:val="-38"/>
          <w:sz w:val="24"/>
          <w:szCs w:val="24"/>
          <w:lang w:val="en-GB"/>
        </w:rPr>
        <w:object w:dxaOrig="2580" w:dyaOrig="920">
          <v:shape id="_x0000_i1043" type="#_x0000_t75" style="width:128.9pt;height:46pt" o:ole="">
            <v:imagedata r:id="rId30" o:title=""/>
          </v:shape>
          <o:OLEObject Type="Embed" ProgID="Equation.DSMT4" ShapeID="_x0000_i1043" DrawAspect="Content" ObjectID="_1673161105" r:id="rId31"/>
        </w:object>
      </w:r>
      <w:r w:rsidR="00063C3C" w:rsidRPr="000350DB">
        <w:rPr>
          <w:sz w:val="24"/>
          <w:szCs w:val="24"/>
          <w:lang w:val="en-US"/>
        </w:rPr>
        <w:t xml:space="preserve">   </w:t>
      </w:r>
    </w:p>
    <w:p w:rsidR="006C7D29" w:rsidRPr="000350DB" w:rsidRDefault="006C7D29" w:rsidP="006C7D29">
      <w:pPr>
        <w:pStyle w:val="Listeavsnitt"/>
        <w:ind w:left="240"/>
        <w:rPr>
          <w:sz w:val="24"/>
          <w:szCs w:val="24"/>
          <w:lang w:val="en-US"/>
        </w:rPr>
      </w:pPr>
      <w:proofErr w:type="spellStart"/>
      <w:r w:rsidRPr="000350DB">
        <w:rPr>
          <w:i/>
          <w:sz w:val="24"/>
          <w:szCs w:val="24"/>
          <w:lang w:val="en-US"/>
        </w:rPr>
        <w:t>K</w:t>
      </w:r>
      <w:r w:rsidRPr="000350DB">
        <w:rPr>
          <w:i/>
          <w:sz w:val="24"/>
          <w:szCs w:val="24"/>
          <w:vertAlign w:val="subscript"/>
          <w:lang w:val="en-US"/>
        </w:rPr>
        <w:t>d</w:t>
      </w:r>
      <w:proofErr w:type="spellEnd"/>
      <w:r w:rsidRPr="000350DB">
        <w:rPr>
          <w:sz w:val="24"/>
          <w:szCs w:val="24"/>
          <w:lang w:val="en-US"/>
        </w:rPr>
        <w:t xml:space="preserve"> </w:t>
      </w:r>
      <w:r w:rsidRPr="000350DB">
        <w:rPr>
          <w:i/>
          <w:sz w:val="24"/>
          <w:szCs w:val="24"/>
          <w:lang w:val="en-US"/>
        </w:rPr>
        <w:t>= 2.75 - 3.1</w:t>
      </w:r>
      <w:proofErr w:type="gramStart"/>
      <w:r w:rsidR="000350DB">
        <w:rPr>
          <w:sz w:val="24"/>
          <w:szCs w:val="24"/>
          <w:lang w:val="en-US"/>
        </w:rPr>
        <w:t>,  here</w:t>
      </w:r>
      <w:proofErr w:type="gramEnd"/>
      <w:r w:rsidR="000350DB">
        <w:rPr>
          <w:sz w:val="24"/>
          <w:szCs w:val="24"/>
          <w:lang w:val="en-US"/>
        </w:rPr>
        <w:t xml:space="preserve"> used</w:t>
      </w:r>
      <w:r w:rsidRPr="000350DB">
        <w:rPr>
          <w:sz w:val="24"/>
          <w:szCs w:val="24"/>
          <w:lang w:val="en-US"/>
        </w:rPr>
        <w:t xml:space="preserve">:  </w:t>
      </w:r>
      <w:proofErr w:type="spellStart"/>
      <w:r w:rsidRPr="000350DB">
        <w:rPr>
          <w:i/>
          <w:sz w:val="24"/>
          <w:szCs w:val="24"/>
          <w:lang w:val="en-US"/>
        </w:rPr>
        <w:t>K</w:t>
      </w:r>
      <w:r w:rsidRPr="000350DB">
        <w:rPr>
          <w:i/>
          <w:sz w:val="24"/>
          <w:szCs w:val="24"/>
          <w:vertAlign w:val="subscript"/>
          <w:lang w:val="en-US"/>
        </w:rPr>
        <w:t>d</w:t>
      </w:r>
      <w:proofErr w:type="spellEnd"/>
      <w:r w:rsidRPr="000350DB">
        <w:rPr>
          <w:i/>
          <w:sz w:val="24"/>
          <w:szCs w:val="24"/>
          <w:lang w:val="en-US"/>
        </w:rPr>
        <w:t>=3.1</w:t>
      </w:r>
      <w:r w:rsidRPr="000350DB">
        <w:rPr>
          <w:sz w:val="24"/>
          <w:szCs w:val="24"/>
          <w:lang w:val="en-US"/>
        </w:rPr>
        <w:t xml:space="preserve"> </w:t>
      </w:r>
    </w:p>
    <w:p w:rsidR="0087720A" w:rsidRPr="000350DB" w:rsidRDefault="0087720A" w:rsidP="00585D0A">
      <w:pPr>
        <w:ind w:left="-120"/>
        <w:rPr>
          <w:sz w:val="24"/>
          <w:szCs w:val="24"/>
          <w:lang w:val="en-US"/>
        </w:rPr>
      </w:pPr>
    </w:p>
    <w:p w:rsidR="00063C3C" w:rsidRPr="006D442B" w:rsidRDefault="00851FF2" w:rsidP="00585D0A">
      <w:pPr>
        <w:ind w:left="-120"/>
        <w:rPr>
          <w:sz w:val="24"/>
          <w:szCs w:val="24"/>
        </w:rPr>
      </w:pPr>
      <w:r w:rsidRPr="00851FF2">
        <w:rPr>
          <w:position w:val="-34"/>
          <w:lang w:val="en-GB"/>
        </w:rPr>
        <w:object w:dxaOrig="4800" w:dyaOrig="840">
          <v:shape id="_x0000_i1044" type="#_x0000_t75" style="width:240.15pt;height:42.2pt" o:ole="">
            <v:imagedata r:id="rId32" o:title=""/>
          </v:shape>
          <o:OLEObject Type="Embed" ProgID="Equation.DSMT4" ShapeID="_x0000_i1044" DrawAspect="Content" ObjectID="_1673161106" r:id="rId33"/>
        </w:object>
      </w:r>
    </w:p>
    <w:p w:rsidR="00D72670" w:rsidRDefault="00D72670" w:rsidP="00585D0A">
      <w:pPr>
        <w:ind w:left="-120"/>
      </w:pPr>
    </w:p>
    <w:p w:rsidR="00D72670" w:rsidRDefault="00CB5A92" w:rsidP="00585D0A">
      <w:pPr>
        <w:ind w:left="-120"/>
      </w:pPr>
      <w:r w:rsidRPr="00D72670">
        <w:rPr>
          <w:position w:val="-32"/>
        </w:rPr>
        <w:object w:dxaOrig="4819" w:dyaOrig="740">
          <v:shape id="_x0000_i1045" type="#_x0000_t75" style="width:240.9pt;height:37.3pt" o:ole="">
            <v:imagedata r:id="rId34" o:title=""/>
          </v:shape>
          <o:OLEObject Type="Embed" ProgID="Equation.DSMT4" ShapeID="_x0000_i1045" DrawAspect="Content" ObjectID="_1673161107" r:id="rId35"/>
        </w:object>
      </w:r>
    </w:p>
    <w:p w:rsidR="00CB5A92" w:rsidRDefault="00CB5A92" w:rsidP="00585D0A">
      <w:pPr>
        <w:ind w:left="-120"/>
      </w:pPr>
    </w:p>
    <w:p w:rsidR="00A8511F" w:rsidRPr="00A8511F" w:rsidRDefault="00A8511F" w:rsidP="002D3BA0">
      <w:pPr>
        <w:pStyle w:val="Listeavsnitt"/>
        <w:numPr>
          <w:ilvl w:val="0"/>
          <w:numId w:val="5"/>
        </w:numPr>
        <w:rPr>
          <w:b/>
          <w:sz w:val="24"/>
          <w:szCs w:val="24"/>
        </w:rPr>
      </w:pPr>
      <w:r w:rsidRPr="00A8511F">
        <w:rPr>
          <w:b/>
          <w:sz w:val="24"/>
          <w:szCs w:val="24"/>
        </w:rPr>
        <w:t>Droplet</w:t>
      </w:r>
      <w:r w:rsidRPr="00A8511F">
        <w:rPr>
          <w:sz w:val="24"/>
          <w:szCs w:val="24"/>
        </w:rPr>
        <w:t xml:space="preserve"> </w:t>
      </w:r>
      <w:proofErr w:type="spellStart"/>
      <w:r w:rsidRPr="00A8511F">
        <w:rPr>
          <w:b/>
          <w:sz w:val="24"/>
          <w:szCs w:val="24"/>
        </w:rPr>
        <w:t>size</w:t>
      </w:r>
      <w:proofErr w:type="spellEnd"/>
      <w:r w:rsidR="00CB5A92" w:rsidRPr="00A8511F">
        <w:rPr>
          <w:b/>
          <w:sz w:val="24"/>
          <w:szCs w:val="24"/>
        </w:rPr>
        <w:t xml:space="preserve"> </w:t>
      </w:r>
    </w:p>
    <w:p w:rsidR="00CB5A92" w:rsidRPr="00A8511F" w:rsidRDefault="00CB5A92" w:rsidP="00A8511F">
      <w:pPr>
        <w:pStyle w:val="Listeavsnitt"/>
        <w:ind w:left="240"/>
        <w:rPr>
          <w:sz w:val="24"/>
          <w:szCs w:val="24"/>
        </w:rPr>
      </w:pPr>
    </w:p>
    <w:p w:rsidR="000350DB" w:rsidRDefault="00A8511F" w:rsidP="00851FF2">
      <w:pPr>
        <w:ind w:left="-120"/>
        <w:rPr>
          <w:sz w:val="24"/>
          <w:szCs w:val="24"/>
          <w:lang w:val="en-US"/>
        </w:rPr>
      </w:pPr>
      <w:proofErr w:type="gramStart"/>
      <w:r w:rsidRPr="00A8511F">
        <w:rPr>
          <w:sz w:val="24"/>
          <w:szCs w:val="24"/>
          <w:lang w:val="en-US"/>
        </w:rPr>
        <w:t>For</w:t>
      </w:r>
      <w:r w:rsidR="00CB5A92" w:rsidRPr="00A8511F">
        <w:rPr>
          <w:sz w:val="24"/>
          <w:szCs w:val="24"/>
          <w:lang w:val="en-US"/>
        </w:rPr>
        <w:t xml:space="preserve"> :</w:t>
      </w:r>
      <w:proofErr w:type="gramEnd"/>
      <w:r w:rsidR="00CB5A92" w:rsidRPr="00A8511F">
        <w:rPr>
          <w:sz w:val="24"/>
          <w:szCs w:val="24"/>
          <w:lang w:val="en-US"/>
        </w:rPr>
        <w:t xml:space="preserve"> </w:t>
      </w:r>
      <w:proofErr w:type="spellStart"/>
      <w:r w:rsidR="00CB5A92" w:rsidRPr="00A8511F">
        <w:rPr>
          <w:sz w:val="24"/>
          <w:szCs w:val="24"/>
          <w:lang w:val="en-US"/>
        </w:rPr>
        <w:t>f</w:t>
      </w:r>
      <w:r w:rsidR="00CB5A92" w:rsidRPr="00A8511F">
        <w:rPr>
          <w:sz w:val="24"/>
          <w:szCs w:val="24"/>
          <w:vertAlign w:val="subscript"/>
          <w:lang w:val="en-US"/>
        </w:rPr>
        <w:t>d</w:t>
      </w:r>
      <w:proofErr w:type="spellEnd"/>
      <w:r w:rsidR="006C7D29" w:rsidRPr="00A8511F">
        <w:rPr>
          <w:sz w:val="24"/>
          <w:szCs w:val="24"/>
          <w:lang w:val="en-US"/>
        </w:rPr>
        <w:t xml:space="preserve">=0.44  , </w:t>
      </w:r>
      <w:r w:rsidRPr="00A8511F">
        <w:rPr>
          <w:sz w:val="24"/>
          <w:szCs w:val="24"/>
          <w:lang w:val="en-US"/>
        </w:rPr>
        <w:t>turbulent boundary layer</w:t>
      </w:r>
      <w:r w:rsidR="006C7D29" w:rsidRPr="00A8511F">
        <w:rPr>
          <w:sz w:val="24"/>
          <w:szCs w:val="24"/>
          <w:lang w:val="en-US"/>
        </w:rPr>
        <w:t xml:space="preserve">: </w:t>
      </w:r>
      <w:r w:rsidR="00307D3C" w:rsidRPr="00307D3C">
        <w:rPr>
          <w:position w:val="-14"/>
          <w:sz w:val="24"/>
          <w:szCs w:val="24"/>
          <w:lang w:val="en-GB"/>
        </w:rPr>
        <w:object w:dxaOrig="2640" w:dyaOrig="400">
          <v:shape id="_x0000_i1046" type="#_x0000_t75" style="width:132.3pt;height:20pt" o:ole="">
            <v:imagedata r:id="rId36" o:title=""/>
          </v:shape>
          <o:OLEObject Type="Embed" ProgID="Equation.DSMT4" ShapeID="_x0000_i1046" DrawAspect="Content" ObjectID="_1673161108" r:id="rId37"/>
        </w:object>
      </w:r>
      <w:r w:rsidR="00A07D7F" w:rsidRPr="00A8511F">
        <w:rPr>
          <w:sz w:val="24"/>
          <w:szCs w:val="24"/>
          <w:lang w:val="en-US"/>
        </w:rPr>
        <w:t xml:space="preserve">     </w:t>
      </w:r>
    </w:p>
    <w:p w:rsidR="00C2649B" w:rsidRPr="00A8511F" w:rsidRDefault="000350DB" w:rsidP="00851FF2">
      <w:pPr>
        <w:ind w:left="-120"/>
        <w:rPr>
          <w:sz w:val="24"/>
          <w:szCs w:val="24"/>
          <w:lang w:val="en-US"/>
        </w:rPr>
      </w:pPr>
      <w:r w:rsidRPr="00C2649B">
        <w:rPr>
          <w:position w:val="-32"/>
          <w:sz w:val="24"/>
          <w:szCs w:val="24"/>
          <w:lang w:val="en-GB"/>
        </w:rPr>
        <w:object w:dxaOrig="2200" w:dyaOrig="800">
          <v:shape id="_x0000_i1047" type="#_x0000_t75" style="width:110.45pt;height:39.95pt" o:ole="">
            <v:imagedata r:id="rId38" o:title=""/>
          </v:shape>
          <o:OLEObject Type="Embed" ProgID="Equation.DSMT4" ShapeID="_x0000_i1047" DrawAspect="Content" ObjectID="_1673161109" r:id="rId39"/>
        </w:object>
      </w:r>
      <w:r>
        <w:rPr>
          <w:sz w:val="24"/>
          <w:szCs w:val="24"/>
          <w:lang w:val="en-GB"/>
        </w:rPr>
        <w:t xml:space="preserve">  </w:t>
      </w:r>
      <w:r w:rsidR="00A07D7F" w:rsidRPr="00C2649B">
        <w:rPr>
          <w:position w:val="-28"/>
          <w:sz w:val="24"/>
          <w:szCs w:val="24"/>
        </w:rPr>
        <w:object w:dxaOrig="4380" w:dyaOrig="660">
          <v:shape id="_x0000_i1048" type="#_x0000_t75" style="width:218.65pt;height:33.15pt" o:ole="">
            <v:imagedata r:id="rId40" o:title=""/>
          </v:shape>
          <o:OLEObject Type="Embed" ProgID="Equation.DSMT4" ShapeID="_x0000_i1048" DrawAspect="Content" ObjectID="_1673161110" r:id="rId41"/>
        </w:object>
      </w:r>
    </w:p>
    <w:p w:rsidR="00C2649B" w:rsidRPr="00A8511F" w:rsidRDefault="00851FF2" w:rsidP="00851FF2">
      <w:pPr>
        <w:ind w:left="-120"/>
        <w:rPr>
          <w:sz w:val="24"/>
          <w:szCs w:val="24"/>
          <w:lang w:val="en-US"/>
        </w:rPr>
      </w:pPr>
      <w:r w:rsidRPr="00851FF2">
        <w:rPr>
          <w:position w:val="-32"/>
          <w:sz w:val="24"/>
          <w:szCs w:val="24"/>
        </w:rPr>
        <w:object w:dxaOrig="3879" w:dyaOrig="740">
          <v:shape id="_x0000_i1049" type="#_x0000_t75" style="width:193.75pt;height:36.95pt" o:ole="">
            <v:imagedata r:id="rId42" o:title=""/>
          </v:shape>
          <o:OLEObject Type="Embed" ProgID="Equation.DSMT4" ShapeID="_x0000_i1049" DrawAspect="Content" ObjectID="_1673161111" r:id="rId43"/>
        </w:object>
      </w:r>
      <w:r w:rsidRPr="00A8511F">
        <w:rPr>
          <w:sz w:val="24"/>
          <w:szCs w:val="24"/>
          <w:lang w:val="en-US"/>
        </w:rPr>
        <w:t xml:space="preserve">   </w:t>
      </w:r>
      <w:r w:rsidRPr="00851FF2">
        <w:rPr>
          <w:sz w:val="24"/>
          <w:szCs w:val="24"/>
        </w:rPr>
        <w:sym w:font="Wingdings" w:char="F0E0"/>
      </w:r>
      <w:r w:rsidR="00A8511F" w:rsidRPr="00A8511F">
        <w:rPr>
          <w:sz w:val="24"/>
          <w:szCs w:val="24"/>
          <w:lang w:val="en-US"/>
        </w:rPr>
        <w:t xml:space="preserve"> Friction fac</w:t>
      </w:r>
      <w:r w:rsidRPr="00A8511F">
        <w:rPr>
          <w:sz w:val="24"/>
          <w:szCs w:val="24"/>
          <w:lang w:val="en-US"/>
        </w:rPr>
        <w:t xml:space="preserve">tor </w:t>
      </w:r>
      <w:r w:rsidR="00A8511F" w:rsidRPr="00A8511F">
        <w:rPr>
          <w:sz w:val="24"/>
          <w:szCs w:val="24"/>
          <w:lang w:val="en-US"/>
        </w:rPr>
        <w:t>from</w:t>
      </w:r>
      <w:r w:rsidRPr="00A8511F">
        <w:rPr>
          <w:sz w:val="24"/>
          <w:szCs w:val="24"/>
          <w:lang w:val="en-US"/>
        </w:rPr>
        <w:t xml:space="preserve"> figur</w:t>
      </w:r>
      <w:r w:rsidR="00A8511F">
        <w:rPr>
          <w:sz w:val="24"/>
          <w:szCs w:val="24"/>
          <w:lang w:val="en-US"/>
        </w:rPr>
        <w:t>e</w:t>
      </w:r>
      <w:r w:rsidRPr="00A8511F">
        <w:rPr>
          <w:sz w:val="24"/>
          <w:szCs w:val="24"/>
          <w:lang w:val="en-US"/>
        </w:rPr>
        <w:t xml:space="preserve"> 7.6: </w:t>
      </w:r>
      <w:proofErr w:type="spellStart"/>
      <w:proofErr w:type="gramStart"/>
      <w:r w:rsidRPr="00A8511F">
        <w:rPr>
          <w:sz w:val="24"/>
          <w:szCs w:val="24"/>
          <w:lang w:val="en-US"/>
        </w:rPr>
        <w:t>f</w:t>
      </w:r>
      <w:r w:rsidRPr="00A8511F">
        <w:rPr>
          <w:sz w:val="24"/>
          <w:szCs w:val="24"/>
          <w:vertAlign w:val="subscript"/>
          <w:lang w:val="en-US"/>
        </w:rPr>
        <w:t>d</w:t>
      </w:r>
      <w:proofErr w:type="spellEnd"/>
      <w:r w:rsidRPr="00A8511F">
        <w:rPr>
          <w:sz w:val="24"/>
          <w:szCs w:val="24"/>
          <w:lang w:val="en-US"/>
        </w:rPr>
        <w:t>=</w:t>
      </w:r>
      <w:proofErr w:type="gramEnd"/>
      <w:r w:rsidRPr="00A8511F">
        <w:rPr>
          <w:sz w:val="24"/>
          <w:szCs w:val="24"/>
          <w:lang w:val="en-US"/>
        </w:rPr>
        <w:t>0</w:t>
      </w:r>
      <w:r w:rsidR="00A8511F">
        <w:rPr>
          <w:sz w:val="24"/>
          <w:szCs w:val="24"/>
          <w:lang w:val="en-US"/>
        </w:rPr>
        <w:t xml:space="preserve">.6 </w:t>
      </w:r>
    </w:p>
    <w:p w:rsidR="00851FF2" w:rsidRPr="00A758B1" w:rsidRDefault="00307D3C" w:rsidP="008216DC">
      <w:pPr>
        <w:ind w:left="-120"/>
        <w:rPr>
          <w:sz w:val="24"/>
          <w:szCs w:val="24"/>
          <w:lang w:val="en-US"/>
        </w:rPr>
      </w:pPr>
      <w:r w:rsidRPr="00A758B1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A758B1">
        <w:rPr>
          <w:sz w:val="24"/>
          <w:szCs w:val="24"/>
          <w:lang w:val="en-US"/>
        </w:rPr>
        <w:t>f</w:t>
      </w:r>
      <w:r w:rsidRPr="00A758B1">
        <w:rPr>
          <w:sz w:val="24"/>
          <w:szCs w:val="24"/>
          <w:vertAlign w:val="subscript"/>
          <w:lang w:val="en-US"/>
        </w:rPr>
        <w:t>d</w:t>
      </w:r>
      <w:proofErr w:type="spellEnd"/>
      <w:r w:rsidRPr="00A758B1">
        <w:rPr>
          <w:sz w:val="24"/>
          <w:szCs w:val="24"/>
          <w:lang w:val="en-US"/>
        </w:rPr>
        <w:t>=</w:t>
      </w:r>
      <w:proofErr w:type="gramEnd"/>
      <w:r w:rsidRPr="00A758B1">
        <w:rPr>
          <w:sz w:val="24"/>
          <w:szCs w:val="24"/>
          <w:lang w:val="en-US"/>
        </w:rPr>
        <w:t xml:space="preserve">0.44  </w:t>
      </w:r>
      <w:r w:rsidR="00A758B1" w:rsidRPr="00A758B1">
        <w:rPr>
          <w:sz w:val="24"/>
          <w:szCs w:val="24"/>
          <w:lang w:val="en-US"/>
        </w:rPr>
        <w:t xml:space="preserve">initially assumed. If we repeat </w:t>
      </w:r>
      <w:r w:rsidR="00A758B1">
        <w:rPr>
          <w:sz w:val="24"/>
          <w:szCs w:val="24"/>
          <w:lang w:val="en-US"/>
        </w:rPr>
        <w:t xml:space="preserve">calculations </w:t>
      </w:r>
      <w:r w:rsidR="00A758B1" w:rsidRPr="00A758B1">
        <w:rPr>
          <w:sz w:val="24"/>
          <w:szCs w:val="24"/>
          <w:lang w:val="en-US"/>
        </w:rPr>
        <w:t>for</w:t>
      </w:r>
      <w:r w:rsidRPr="00A758B1">
        <w:rPr>
          <w:sz w:val="24"/>
          <w:szCs w:val="24"/>
          <w:lang w:val="en-US"/>
        </w:rPr>
        <w:t xml:space="preserve"> </w:t>
      </w:r>
      <w:proofErr w:type="spellStart"/>
      <w:r w:rsidRPr="00A758B1">
        <w:rPr>
          <w:sz w:val="24"/>
          <w:szCs w:val="24"/>
          <w:lang w:val="en-US"/>
        </w:rPr>
        <w:t>f</w:t>
      </w:r>
      <w:r w:rsidRPr="00A758B1">
        <w:rPr>
          <w:sz w:val="24"/>
          <w:szCs w:val="24"/>
          <w:vertAlign w:val="subscript"/>
          <w:lang w:val="en-US"/>
        </w:rPr>
        <w:t>d</w:t>
      </w:r>
      <w:proofErr w:type="spellEnd"/>
      <w:r w:rsidRPr="00A758B1">
        <w:rPr>
          <w:sz w:val="24"/>
          <w:szCs w:val="24"/>
          <w:lang w:val="en-US"/>
        </w:rPr>
        <w:t>=</w:t>
      </w:r>
      <w:proofErr w:type="gramStart"/>
      <w:r w:rsidRPr="00A758B1">
        <w:rPr>
          <w:sz w:val="24"/>
          <w:szCs w:val="24"/>
          <w:lang w:val="en-US"/>
        </w:rPr>
        <w:t>0.6 :</w:t>
      </w:r>
      <w:proofErr w:type="gramEnd"/>
      <w:r w:rsidR="008216DC" w:rsidRPr="008216DC">
        <w:rPr>
          <w:sz w:val="24"/>
          <w:szCs w:val="24"/>
        </w:rPr>
        <w:sym w:font="Wingdings" w:char="F0E0"/>
      </w:r>
      <w:r w:rsidRPr="00A758B1">
        <w:rPr>
          <w:sz w:val="24"/>
          <w:szCs w:val="24"/>
          <w:lang w:val="en-US"/>
        </w:rPr>
        <w:t xml:space="preserve"> </w:t>
      </w:r>
      <w:r w:rsidRPr="00307D3C">
        <w:rPr>
          <w:position w:val="-14"/>
          <w:sz w:val="24"/>
          <w:szCs w:val="24"/>
          <w:lang w:val="en-GB"/>
        </w:rPr>
        <w:object w:dxaOrig="2560" w:dyaOrig="400">
          <v:shape id="_x0000_i1050" type="#_x0000_t75" style="width:127.8pt;height:20pt" o:ole="">
            <v:imagedata r:id="rId44" o:title=""/>
          </v:shape>
          <o:OLEObject Type="Embed" ProgID="Equation.DSMT4" ShapeID="_x0000_i1050" DrawAspect="Content" ObjectID="_1673161112" r:id="rId45"/>
        </w:object>
      </w:r>
      <w:r w:rsidR="008216DC" w:rsidRPr="00307D3C">
        <w:rPr>
          <w:position w:val="-16"/>
          <w:sz w:val="24"/>
          <w:szCs w:val="24"/>
        </w:rPr>
        <w:object w:dxaOrig="3580" w:dyaOrig="420">
          <v:shape id="_x0000_i1051" type="#_x0000_t75" style="width:179.05pt;height:20.75pt" o:ole="">
            <v:imagedata r:id="rId46" o:title=""/>
          </v:shape>
          <o:OLEObject Type="Embed" ProgID="Equation.DSMT4" ShapeID="_x0000_i1051" DrawAspect="Content" ObjectID="_1673161113" r:id="rId47"/>
        </w:object>
      </w:r>
      <w:r w:rsidRPr="00A758B1">
        <w:rPr>
          <w:sz w:val="24"/>
          <w:szCs w:val="24"/>
          <w:lang w:val="en-US"/>
        </w:rPr>
        <w:t xml:space="preserve"> </w:t>
      </w:r>
    </w:p>
    <w:p w:rsidR="00A07D7F" w:rsidRPr="00A758B1" w:rsidRDefault="00A07D7F" w:rsidP="00CB5A92">
      <w:pPr>
        <w:ind w:left="-120"/>
        <w:rPr>
          <w:lang w:val="en-US"/>
        </w:rPr>
      </w:pPr>
    </w:p>
    <w:p w:rsidR="00173E2F" w:rsidRPr="000350DB" w:rsidRDefault="00173E2F" w:rsidP="00585D0A">
      <w:pPr>
        <w:ind w:left="-120"/>
        <w:rPr>
          <w:b/>
          <w:lang w:val="en-US"/>
        </w:rPr>
      </w:pPr>
    </w:p>
    <w:p w:rsidR="00196064" w:rsidRPr="00173E2F" w:rsidRDefault="00173E2F" w:rsidP="00585D0A">
      <w:pPr>
        <w:ind w:left="-120"/>
        <w:rPr>
          <w:b/>
          <w:lang w:val="en-US"/>
        </w:rPr>
      </w:pPr>
      <w:r w:rsidRPr="00173E2F">
        <w:rPr>
          <w:b/>
          <w:lang w:val="en-US"/>
        </w:rPr>
        <w:t>Task</w:t>
      </w:r>
      <w:r w:rsidR="003B5E57">
        <w:rPr>
          <w:b/>
          <w:lang w:val="en-US"/>
        </w:rPr>
        <w:t xml:space="preserve"> </w:t>
      </w:r>
      <w:proofErr w:type="gramStart"/>
      <w:r w:rsidR="00135D6E" w:rsidRPr="00173E2F">
        <w:rPr>
          <w:b/>
          <w:lang w:val="en-US"/>
        </w:rPr>
        <w:t xml:space="preserve">3 </w:t>
      </w:r>
      <w:r w:rsidRPr="00173E2F">
        <w:rPr>
          <w:b/>
          <w:lang w:val="en-US"/>
        </w:rPr>
        <w:t xml:space="preserve"> Droplets</w:t>
      </w:r>
      <w:proofErr w:type="gramEnd"/>
      <w:r w:rsidRPr="00173E2F">
        <w:rPr>
          <w:b/>
          <w:lang w:val="en-US"/>
        </w:rPr>
        <w:t xml:space="preserve"> in flowing gas</w:t>
      </w:r>
    </w:p>
    <w:p w:rsidR="00C2649B" w:rsidRPr="00173E2F" w:rsidRDefault="00C2649B" w:rsidP="00585D0A">
      <w:pPr>
        <w:ind w:left="-120"/>
        <w:rPr>
          <w:lang w:val="en-US"/>
        </w:rPr>
      </w:pPr>
    </w:p>
    <w:p w:rsidR="00E06425" w:rsidRPr="003B5E57" w:rsidRDefault="00A758B1" w:rsidP="00E06425">
      <w:pPr>
        <w:pStyle w:val="Listeavsnitt"/>
        <w:numPr>
          <w:ilvl w:val="0"/>
          <w:numId w:val="9"/>
        </w:numPr>
        <w:rPr>
          <w:b/>
          <w:sz w:val="24"/>
          <w:szCs w:val="24"/>
          <w:lang w:val="en-US"/>
        </w:rPr>
      </w:pPr>
      <w:r w:rsidRPr="003B5E57">
        <w:rPr>
          <w:b/>
          <w:sz w:val="24"/>
          <w:szCs w:val="24"/>
          <w:lang w:val="en-US"/>
        </w:rPr>
        <w:t xml:space="preserve">Flow and droplet size </w:t>
      </w:r>
    </w:p>
    <w:p w:rsidR="00C2649B" w:rsidRPr="00A758B1" w:rsidRDefault="00A758B1" w:rsidP="00585D0A">
      <w:pPr>
        <w:ind w:left="-120"/>
        <w:rPr>
          <w:sz w:val="24"/>
          <w:szCs w:val="24"/>
          <w:lang w:val="en-US"/>
        </w:rPr>
      </w:pPr>
      <w:r w:rsidRPr="00A758B1">
        <w:rPr>
          <w:sz w:val="24"/>
          <w:szCs w:val="24"/>
          <w:lang w:val="en-US"/>
        </w:rPr>
        <w:t xml:space="preserve">Energy dissipation by flow </w:t>
      </w:r>
      <w:proofErr w:type="gramStart"/>
      <w:r w:rsidRPr="00A758B1">
        <w:rPr>
          <w:sz w:val="24"/>
          <w:szCs w:val="24"/>
          <w:lang w:val="en-US"/>
        </w:rPr>
        <w:t>turbulence</w:t>
      </w:r>
      <w:r w:rsidR="00C2649B" w:rsidRPr="00A758B1">
        <w:rPr>
          <w:sz w:val="24"/>
          <w:szCs w:val="24"/>
          <w:lang w:val="en-US"/>
        </w:rPr>
        <w:t xml:space="preserve"> :</w:t>
      </w:r>
      <w:proofErr w:type="gramEnd"/>
      <w:r w:rsidR="00C2649B" w:rsidRPr="00A758B1">
        <w:rPr>
          <w:sz w:val="24"/>
          <w:szCs w:val="24"/>
          <w:lang w:val="en-US"/>
        </w:rPr>
        <w:t xml:space="preserve"> </w:t>
      </w:r>
      <w:r w:rsidR="00C2649B" w:rsidRPr="00C2649B">
        <w:rPr>
          <w:position w:val="-24"/>
          <w:sz w:val="24"/>
          <w:szCs w:val="24"/>
        </w:rPr>
        <w:object w:dxaOrig="4220" w:dyaOrig="620">
          <v:shape id="_x0000_i1052" type="#_x0000_t75" style="width:210.7pt;height:30.9pt" o:ole="">
            <v:imagedata r:id="rId48" o:title=""/>
          </v:shape>
          <o:OLEObject Type="Embed" ProgID="Equation.DSMT4" ShapeID="_x0000_i1052" DrawAspect="Content" ObjectID="_1673161114" r:id="rId49"/>
        </w:object>
      </w:r>
    </w:p>
    <w:p w:rsidR="00C2649B" w:rsidRPr="00173E2F" w:rsidRDefault="00A758B1" w:rsidP="00585D0A">
      <w:pPr>
        <w:ind w:left="-120"/>
        <w:rPr>
          <w:sz w:val="24"/>
          <w:szCs w:val="24"/>
          <w:lang w:val="en-US"/>
        </w:rPr>
      </w:pPr>
      <w:r w:rsidRPr="00173E2F">
        <w:rPr>
          <w:sz w:val="24"/>
          <w:szCs w:val="24"/>
          <w:lang w:val="en-US"/>
        </w:rPr>
        <w:t>Droplet size</w:t>
      </w:r>
      <w:r w:rsidR="00C2649B" w:rsidRPr="00173E2F">
        <w:rPr>
          <w:sz w:val="24"/>
          <w:szCs w:val="24"/>
          <w:lang w:val="en-US"/>
        </w:rPr>
        <w:t xml:space="preserve">: </w:t>
      </w:r>
      <w:r w:rsidR="00C2649B" w:rsidRPr="00C2649B">
        <w:rPr>
          <w:position w:val="-32"/>
          <w:sz w:val="24"/>
          <w:szCs w:val="24"/>
        </w:rPr>
        <w:object w:dxaOrig="6320" w:dyaOrig="840">
          <v:shape id="_x0000_i1053" type="#_x0000_t75" style="width:315.5pt;height:42.2pt" o:ole="">
            <v:imagedata r:id="rId50" o:title=""/>
          </v:shape>
          <o:OLEObject Type="Embed" ProgID="Equation.DSMT4" ShapeID="_x0000_i1053" DrawAspect="Content" ObjectID="_1673161115" r:id="rId51"/>
        </w:object>
      </w:r>
    </w:p>
    <w:p w:rsidR="00173E2F" w:rsidRPr="00173E2F" w:rsidRDefault="00173E2F" w:rsidP="00173E2F">
      <w:pPr>
        <w:ind w:left="-120"/>
        <w:rPr>
          <w:b/>
          <w:sz w:val="24"/>
          <w:szCs w:val="24"/>
          <w:lang w:val="en-US"/>
        </w:rPr>
      </w:pPr>
      <w:r w:rsidRPr="00173E2F">
        <w:rPr>
          <w:b/>
          <w:sz w:val="24"/>
          <w:szCs w:val="24"/>
          <w:lang w:val="en-US"/>
        </w:rPr>
        <w:t>b) Maximum droplet size</w:t>
      </w:r>
    </w:p>
    <w:p w:rsidR="00A07D7F" w:rsidRPr="00173E2F" w:rsidRDefault="000350DB" w:rsidP="000350DB">
      <w:pPr>
        <w:ind w:left="-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Flow turbulence</w:t>
      </w:r>
      <w:r w:rsidRPr="00173E2F"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is predicted</w:t>
      </w:r>
      <w:proofErr w:type="gramEnd"/>
      <w:r>
        <w:rPr>
          <w:sz w:val="24"/>
          <w:szCs w:val="24"/>
          <w:lang w:val="en-US"/>
        </w:rPr>
        <w:t xml:space="preserve"> to </w:t>
      </w:r>
      <w:r w:rsidRPr="00173E2F">
        <w:rPr>
          <w:sz w:val="24"/>
          <w:szCs w:val="24"/>
          <w:lang w:val="en-US"/>
        </w:rPr>
        <w:t xml:space="preserve">limited </w:t>
      </w:r>
      <w:r>
        <w:rPr>
          <w:sz w:val="24"/>
          <w:szCs w:val="24"/>
          <w:lang w:val="en-US"/>
        </w:rPr>
        <w:t xml:space="preserve">droplet size </w:t>
      </w:r>
      <w:r w:rsidRPr="00173E2F">
        <w:rPr>
          <w:sz w:val="24"/>
          <w:szCs w:val="24"/>
          <w:lang w:val="en-US"/>
        </w:rPr>
        <w:t>to: 13mm</w:t>
      </w:r>
      <w:r>
        <w:rPr>
          <w:sz w:val="24"/>
          <w:szCs w:val="24"/>
          <w:lang w:val="en-US"/>
        </w:rPr>
        <w:t>, while t</w:t>
      </w:r>
      <w:r w:rsidR="00173E2F" w:rsidRPr="00173E2F">
        <w:rPr>
          <w:sz w:val="24"/>
          <w:szCs w:val="24"/>
          <w:lang w:val="en-US"/>
        </w:rPr>
        <w:t>urbul</w:t>
      </w:r>
      <w:r>
        <w:rPr>
          <w:sz w:val="24"/>
          <w:szCs w:val="24"/>
          <w:lang w:val="en-US"/>
        </w:rPr>
        <w:t>ence in the boundary layer was predicted to</w:t>
      </w:r>
      <w:bookmarkStart w:id="0" w:name="_GoBack"/>
      <w:bookmarkEnd w:id="0"/>
      <w:r>
        <w:rPr>
          <w:sz w:val="24"/>
          <w:szCs w:val="24"/>
          <w:lang w:val="en-US"/>
        </w:rPr>
        <w:t xml:space="preserve"> limit it</w:t>
      </w:r>
      <w:r w:rsidR="00173E2F" w:rsidRPr="00173E2F">
        <w:rPr>
          <w:sz w:val="24"/>
          <w:szCs w:val="24"/>
          <w:lang w:val="en-US"/>
        </w:rPr>
        <w:t xml:space="preserve"> t</w:t>
      </w:r>
      <w:r>
        <w:rPr>
          <w:sz w:val="24"/>
          <w:szCs w:val="24"/>
          <w:lang w:val="en-US"/>
        </w:rPr>
        <w:t>o 9mm. In total,</w:t>
      </w:r>
      <w:r w:rsidR="00173E2F" w:rsidRPr="00173E2F">
        <w:rPr>
          <w:sz w:val="24"/>
          <w:szCs w:val="24"/>
          <w:lang w:val="en-US"/>
        </w:rPr>
        <w:t xml:space="preserve"> maximum droplet size </w:t>
      </w:r>
      <w:r>
        <w:rPr>
          <w:sz w:val="24"/>
          <w:szCs w:val="24"/>
          <w:lang w:val="en-US"/>
        </w:rPr>
        <w:t xml:space="preserve">may be expected </w:t>
      </w:r>
      <w:r w:rsidR="00173E2F" w:rsidRPr="00173E2F">
        <w:rPr>
          <w:sz w:val="24"/>
          <w:szCs w:val="24"/>
          <w:lang w:val="en-US"/>
        </w:rPr>
        <w:t xml:space="preserve">somewhat less than estimated from the </w:t>
      </w:r>
      <w:r w:rsidR="00173E2F">
        <w:rPr>
          <w:sz w:val="24"/>
          <w:szCs w:val="24"/>
          <w:lang w:val="en-US"/>
        </w:rPr>
        <w:t>boundary layer turbulence alone</w:t>
      </w:r>
      <w:r w:rsidR="00173E2F" w:rsidRPr="00173E2F">
        <w:rPr>
          <w:sz w:val="24"/>
          <w:szCs w:val="24"/>
          <w:lang w:val="en-US"/>
        </w:rPr>
        <w:t xml:space="preserve">, </w:t>
      </w:r>
      <w:proofErr w:type="spellStart"/>
      <w:r w:rsidR="00173E2F" w:rsidRPr="00173E2F">
        <w:rPr>
          <w:sz w:val="24"/>
          <w:szCs w:val="24"/>
          <w:lang w:val="en-US"/>
        </w:rPr>
        <w:t>ie</w:t>
      </w:r>
      <w:proofErr w:type="spellEnd"/>
      <w:r w:rsidR="00173E2F" w:rsidRPr="00173E2F">
        <w:rPr>
          <w:sz w:val="24"/>
          <w:szCs w:val="24"/>
          <w:lang w:val="en-US"/>
        </w:rPr>
        <w:t>: d &lt;9mm.</w:t>
      </w:r>
    </w:p>
    <w:p w:rsidR="006269BC" w:rsidRPr="00173E2F" w:rsidRDefault="006269BC" w:rsidP="00D72670">
      <w:pPr>
        <w:rPr>
          <w:b/>
          <w:lang w:val="en-US"/>
        </w:rPr>
      </w:pPr>
    </w:p>
    <w:p w:rsidR="00AA5868" w:rsidRPr="007261AD" w:rsidRDefault="00AA5868" w:rsidP="007261AD">
      <w:pPr>
        <w:rPr>
          <w:rFonts w:ascii="Comic Sans MS" w:hAnsi="Comic Sans MS"/>
          <w:b/>
        </w:rPr>
      </w:pPr>
    </w:p>
    <w:sectPr w:rsidR="00AA5868" w:rsidRPr="00726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E57" w:rsidRDefault="003B5E57" w:rsidP="003B5E57">
      <w:r>
        <w:separator/>
      </w:r>
    </w:p>
  </w:endnote>
  <w:endnote w:type="continuationSeparator" w:id="0">
    <w:p w:rsidR="003B5E57" w:rsidRDefault="003B5E57" w:rsidP="003B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E57" w:rsidRDefault="003B5E57" w:rsidP="003B5E57">
      <w:r>
        <w:separator/>
      </w:r>
    </w:p>
  </w:footnote>
  <w:footnote w:type="continuationSeparator" w:id="0">
    <w:p w:rsidR="003B5E57" w:rsidRDefault="003B5E57" w:rsidP="003B5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2B94"/>
    <w:multiLevelType w:val="hybridMultilevel"/>
    <w:tmpl w:val="918ADAFA"/>
    <w:lvl w:ilvl="0" w:tplc="0414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040BB"/>
    <w:multiLevelType w:val="hybridMultilevel"/>
    <w:tmpl w:val="C5A4B9B6"/>
    <w:lvl w:ilvl="0" w:tplc="2F3A1F8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222" w:hanging="360"/>
      </w:pPr>
    </w:lvl>
    <w:lvl w:ilvl="2" w:tplc="0414001B" w:tentative="1">
      <w:start w:val="1"/>
      <w:numFmt w:val="lowerRoman"/>
      <w:lvlText w:val="%3."/>
      <w:lvlJc w:val="right"/>
      <w:pPr>
        <w:ind w:left="1942" w:hanging="180"/>
      </w:pPr>
    </w:lvl>
    <w:lvl w:ilvl="3" w:tplc="0414000F" w:tentative="1">
      <w:start w:val="1"/>
      <w:numFmt w:val="decimal"/>
      <w:lvlText w:val="%4."/>
      <w:lvlJc w:val="left"/>
      <w:pPr>
        <w:ind w:left="2662" w:hanging="360"/>
      </w:pPr>
    </w:lvl>
    <w:lvl w:ilvl="4" w:tplc="04140019" w:tentative="1">
      <w:start w:val="1"/>
      <w:numFmt w:val="lowerLetter"/>
      <w:lvlText w:val="%5."/>
      <w:lvlJc w:val="left"/>
      <w:pPr>
        <w:ind w:left="3382" w:hanging="360"/>
      </w:pPr>
    </w:lvl>
    <w:lvl w:ilvl="5" w:tplc="0414001B" w:tentative="1">
      <w:start w:val="1"/>
      <w:numFmt w:val="lowerRoman"/>
      <w:lvlText w:val="%6."/>
      <w:lvlJc w:val="right"/>
      <w:pPr>
        <w:ind w:left="4102" w:hanging="180"/>
      </w:pPr>
    </w:lvl>
    <w:lvl w:ilvl="6" w:tplc="0414000F" w:tentative="1">
      <w:start w:val="1"/>
      <w:numFmt w:val="decimal"/>
      <w:lvlText w:val="%7."/>
      <w:lvlJc w:val="left"/>
      <w:pPr>
        <w:ind w:left="4822" w:hanging="360"/>
      </w:pPr>
    </w:lvl>
    <w:lvl w:ilvl="7" w:tplc="04140019" w:tentative="1">
      <w:start w:val="1"/>
      <w:numFmt w:val="lowerLetter"/>
      <w:lvlText w:val="%8."/>
      <w:lvlJc w:val="left"/>
      <w:pPr>
        <w:ind w:left="5542" w:hanging="360"/>
      </w:pPr>
    </w:lvl>
    <w:lvl w:ilvl="8" w:tplc="041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5150D8A"/>
    <w:multiLevelType w:val="hybridMultilevel"/>
    <w:tmpl w:val="BE987602"/>
    <w:lvl w:ilvl="0" w:tplc="CF520A6C">
      <w:start w:val="1"/>
      <w:numFmt w:val="lowerLetter"/>
      <w:lvlText w:val="%1)"/>
      <w:lvlJc w:val="left"/>
      <w:pPr>
        <w:ind w:left="24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960" w:hanging="360"/>
      </w:pPr>
    </w:lvl>
    <w:lvl w:ilvl="2" w:tplc="0414001B" w:tentative="1">
      <w:start w:val="1"/>
      <w:numFmt w:val="lowerRoman"/>
      <w:lvlText w:val="%3."/>
      <w:lvlJc w:val="right"/>
      <w:pPr>
        <w:ind w:left="1680" w:hanging="180"/>
      </w:pPr>
    </w:lvl>
    <w:lvl w:ilvl="3" w:tplc="0414000F" w:tentative="1">
      <w:start w:val="1"/>
      <w:numFmt w:val="decimal"/>
      <w:lvlText w:val="%4."/>
      <w:lvlJc w:val="left"/>
      <w:pPr>
        <w:ind w:left="2400" w:hanging="360"/>
      </w:pPr>
    </w:lvl>
    <w:lvl w:ilvl="4" w:tplc="04140019" w:tentative="1">
      <w:start w:val="1"/>
      <w:numFmt w:val="lowerLetter"/>
      <w:lvlText w:val="%5."/>
      <w:lvlJc w:val="left"/>
      <w:pPr>
        <w:ind w:left="3120" w:hanging="360"/>
      </w:pPr>
    </w:lvl>
    <w:lvl w:ilvl="5" w:tplc="0414001B" w:tentative="1">
      <w:start w:val="1"/>
      <w:numFmt w:val="lowerRoman"/>
      <w:lvlText w:val="%6."/>
      <w:lvlJc w:val="right"/>
      <w:pPr>
        <w:ind w:left="3840" w:hanging="180"/>
      </w:pPr>
    </w:lvl>
    <w:lvl w:ilvl="6" w:tplc="0414000F" w:tentative="1">
      <w:start w:val="1"/>
      <w:numFmt w:val="decimal"/>
      <w:lvlText w:val="%7."/>
      <w:lvlJc w:val="left"/>
      <w:pPr>
        <w:ind w:left="4560" w:hanging="360"/>
      </w:pPr>
    </w:lvl>
    <w:lvl w:ilvl="7" w:tplc="04140019" w:tentative="1">
      <w:start w:val="1"/>
      <w:numFmt w:val="lowerLetter"/>
      <w:lvlText w:val="%8."/>
      <w:lvlJc w:val="left"/>
      <w:pPr>
        <w:ind w:left="5280" w:hanging="360"/>
      </w:pPr>
    </w:lvl>
    <w:lvl w:ilvl="8" w:tplc="0414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" w15:restartNumberingAfterBreak="0">
    <w:nsid w:val="195B6957"/>
    <w:multiLevelType w:val="hybridMultilevel"/>
    <w:tmpl w:val="978AEFB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87A7F"/>
    <w:multiLevelType w:val="hybridMultilevel"/>
    <w:tmpl w:val="978AEFB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06554"/>
    <w:multiLevelType w:val="hybridMultilevel"/>
    <w:tmpl w:val="55283412"/>
    <w:lvl w:ilvl="0" w:tplc="0409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192CDC"/>
    <w:multiLevelType w:val="hybridMultilevel"/>
    <w:tmpl w:val="DC1A7092"/>
    <w:lvl w:ilvl="0" w:tplc="35F460AA">
      <w:start w:val="3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20" w:hanging="360"/>
      </w:pPr>
    </w:lvl>
    <w:lvl w:ilvl="2" w:tplc="0414001B" w:tentative="1">
      <w:start w:val="1"/>
      <w:numFmt w:val="lowerRoman"/>
      <w:lvlText w:val="%3."/>
      <w:lvlJc w:val="right"/>
      <w:pPr>
        <w:ind w:left="2040" w:hanging="180"/>
      </w:pPr>
    </w:lvl>
    <w:lvl w:ilvl="3" w:tplc="0414000F" w:tentative="1">
      <w:start w:val="1"/>
      <w:numFmt w:val="decimal"/>
      <w:lvlText w:val="%4."/>
      <w:lvlJc w:val="left"/>
      <w:pPr>
        <w:ind w:left="2760" w:hanging="360"/>
      </w:pPr>
    </w:lvl>
    <w:lvl w:ilvl="4" w:tplc="04140019" w:tentative="1">
      <w:start w:val="1"/>
      <w:numFmt w:val="lowerLetter"/>
      <w:lvlText w:val="%5."/>
      <w:lvlJc w:val="left"/>
      <w:pPr>
        <w:ind w:left="3480" w:hanging="360"/>
      </w:pPr>
    </w:lvl>
    <w:lvl w:ilvl="5" w:tplc="0414001B" w:tentative="1">
      <w:start w:val="1"/>
      <w:numFmt w:val="lowerRoman"/>
      <w:lvlText w:val="%6."/>
      <w:lvlJc w:val="right"/>
      <w:pPr>
        <w:ind w:left="4200" w:hanging="180"/>
      </w:pPr>
    </w:lvl>
    <w:lvl w:ilvl="6" w:tplc="0414000F" w:tentative="1">
      <w:start w:val="1"/>
      <w:numFmt w:val="decimal"/>
      <w:lvlText w:val="%7."/>
      <w:lvlJc w:val="left"/>
      <w:pPr>
        <w:ind w:left="4920" w:hanging="360"/>
      </w:pPr>
    </w:lvl>
    <w:lvl w:ilvl="7" w:tplc="04140019" w:tentative="1">
      <w:start w:val="1"/>
      <w:numFmt w:val="lowerLetter"/>
      <w:lvlText w:val="%8."/>
      <w:lvlJc w:val="left"/>
      <w:pPr>
        <w:ind w:left="5640" w:hanging="360"/>
      </w:pPr>
    </w:lvl>
    <w:lvl w:ilvl="8" w:tplc="0414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76EA379B"/>
    <w:multiLevelType w:val="hybridMultilevel"/>
    <w:tmpl w:val="A98AB79A"/>
    <w:lvl w:ilvl="0" w:tplc="1018C56E">
      <w:start w:val="1"/>
      <w:numFmt w:val="decimal"/>
      <w:lvlText w:val="%1."/>
      <w:lvlJc w:val="left"/>
      <w:pPr>
        <w:ind w:left="240" w:hanging="360"/>
      </w:pPr>
      <w:rPr>
        <w:rFonts w:hint="default"/>
        <w:sz w:val="28"/>
      </w:rPr>
    </w:lvl>
    <w:lvl w:ilvl="1" w:tplc="04140019" w:tentative="1">
      <w:start w:val="1"/>
      <w:numFmt w:val="lowerLetter"/>
      <w:lvlText w:val="%2."/>
      <w:lvlJc w:val="left"/>
      <w:pPr>
        <w:ind w:left="960" w:hanging="360"/>
      </w:pPr>
    </w:lvl>
    <w:lvl w:ilvl="2" w:tplc="0414001B" w:tentative="1">
      <w:start w:val="1"/>
      <w:numFmt w:val="lowerRoman"/>
      <w:lvlText w:val="%3."/>
      <w:lvlJc w:val="right"/>
      <w:pPr>
        <w:ind w:left="1680" w:hanging="180"/>
      </w:pPr>
    </w:lvl>
    <w:lvl w:ilvl="3" w:tplc="0414000F" w:tentative="1">
      <w:start w:val="1"/>
      <w:numFmt w:val="decimal"/>
      <w:lvlText w:val="%4."/>
      <w:lvlJc w:val="left"/>
      <w:pPr>
        <w:ind w:left="2400" w:hanging="360"/>
      </w:pPr>
    </w:lvl>
    <w:lvl w:ilvl="4" w:tplc="04140019" w:tentative="1">
      <w:start w:val="1"/>
      <w:numFmt w:val="lowerLetter"/>
      <w:lvlText w:val="%5."/>
      <w:lvlJc w:val="left"/>
      <w:pPr>
        <w:ind w:left="3120" w:hanging="360"/>
      </w:pPr>
    </w:lvl>
    <w:lvl w:ilvl="5" w:tplc="0414001B" w:tentative="1">
      <w:start w:val="1"/>
      <w:numFmt w:val="lowerRoman"/>
      <w:lvlText w:val="%6."/>
      <w:lvlJc w:val="right"/>
      <w:pPr>
        <w:ind w:left="3840" w:hanging="180"/>
      </w:pPr>
    </w:lvl>
    <w:lvl w:ilvl="6" w:tplc="0414000F" w:tentative="1">
      <w:start w:val="1"/>
      <w:numFmt w:val="decimal"/>
      <w:lvlText w:val="%7."/>
      <w:lvlJc w:val="left"/>
      <w:pPr>
        <w:ind w:left="4560" w:hanging="360"/>
      </w:pPr>
    </w:lvl>
    <w:lvl w:ilvl="7" w:tplc="04140019" w:tentative="1">
      <w:start w:val="1"/>
      <w:numFmt w:val="lowerLetter"/>
      <w:lvlText w:val="%8."/>
      <w:lvlJc w:val="left"/>
      <w:pPr>
        <w:ind w:left="5280" w:hanging="360"/>
      </w:pPr>
    </w:lvl>
    <w:lvl w:ilvl="8" w:tplc="0414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8" w15:restartNumberingAfterBreak="0">
    <w:nsid w:val="77DF71A4"/>
    <w:multiLevelType w:val="hybridMultilevel"/>
    <w:tmpl w:val="9F7031E4"/>
    <w:lvl w:ilvl="0" w:tplc="321CA25E">
      <w:start w:val="1"/>
      <w:numFmt w:val="lowerLetter"/>
      <w:lvlText w:val="%1)"/>
      <w:lvlJc w:val="left"/>
      <w:pPr>
        <w:ind w:left="2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960" w:hanging="360"/>
      </w:pPr>
    </w:lvl>
    <w:lvl w:ilvl="2" w:tplc="0414001B" w:tentative="1">
      <w:start w:val="1"/>
      <w:numFmt w:val="lowerRoman"/>
      <w:lvlText w:val="%3."/>
      <w:lvlJc w:val="right"/>
      <w:pPr>
        <w:ind w:left="1680" w:hanging="180"/>
      </w:pPr>
    </w:lvl>
    <w:lvl w:ilvl="3" w:tplc="0414000F" w:tentative="1">
      <w:start w:val="1"/>
      <w:numFmt w:val="decimal"/>
      <w:lvlText w:val="%4."/>
      <w:lvlJc w:val="left"/>
      <w:pPr>
        <w:ind w:left="2400" w:hanging="360"/>
      </w:pPr>
    </w:lvl>
    <w:lvl w:ilvl="4" w:tplc="04140019" w:tentative="1">
      <w:start w:val="1"/>
      <w:numFmt w:val="lowerLetter"/>
      <w:lvlText w:val="%5."/>
      <w:lvlJc w:val="left"/>
      <w:pPr>
        <w:ind w:left="3120" w:hanging="360"/>
      </w:pPr>
    </w:lvl>
    <w:lvl w:ilvl="5" w:tplc="0414001B" w:tentative="1">
      <w:start w:val="1"/>
      <w:numFmt w:val="lowerRoman"/>
      <w:lvlText w:val="%6."/>
      <w:lvlJc w:val="right"/>
      <w:pPr>
        <w:ind w:left="3840" w:hanging="180"/>
      </w:pPr>
    </w:lvl>
    <w:lvl w:ilvl="6" w:tplc="0414000F" w:tentative="1">
      <w:start w:val="1"/>
      <w:numFmt w:val="decimal"/>
      <w:lvlText w:val="%7."/>
      <w:lvlJc w:val="left"/>
      <w:pPr>
        <w:ind w:left="4560" w:hanging="360"/>
      </w:pPr>
    </w:lvl>
    <w:lvl w:ilvl="7" w:tplc="04140019" w:tentative="1">
      <w:start w:val="1"/>
      <w:numFmt w:val="lowerLetter"/>
      <w:lvlText w:val="%8."/>
      <w:lvlJc w:val="left"/>
      <w:pPr>
        <w:ind w:left="5280" w:hanging="360"/>
      </w:pPr>
    </w:lvl>
    <w:lvl w:ilvl="8" w:tplc="0414001B" w:tentative="1">
      <w:start w:val="1"/>
      <w:numFmt w:val="lowerRoman"/>
      <w:lvlText w:val="%9."/>
      <w:lvlJc w:val="right"/>
      <w:pPr>
        <w:ind w:left="600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CA"/>
    <w:rsid w:val="000254EA"/>
    <w:rsid w:val="000350DB"/>
    <w:rsid w:val="00063C3C"/>
    <w:rsid w:val="000C2E1F"/>
    <w:rsid w:val="000C6D7B"/>
    <w:rsid w:val="00124E53"/>
    <w:rsid w:val="00135D6E"/>
    <w:rsid w:val="00173E2F"/>
    <w:rsid w:val="00196064"/>
    <w:rsid w:val="001D4E1A"/>
    <w:rsid w:val="00264D74"/>
    <w:rsid w:val="00307D3C"/>
    <w:rsid w:val="003606B6"/>
    <w:rsid w:val="003A2A30"/>
    <w:rsid w:val="003A34F1"/>
    <w:rsid w:val="003B5E57"/>
    <w:rsid w:val="00567632"/>
    <w:rsid w:val="00583636"/>
    <w:rsid w:val="00585D0A"/>
    <w:rsid w:val="00617879"/>
    <w:rsid w:val="006269BC"/>
    <w:rsid w:val="006717E7"/>
    <w:rsid w:val="006B7D8F"/>
    <w:rsid w:val="006C7D29"/>
    <w:rsid w:val="006D442B"/>
    <w:rsid w:val="007261AD"/>
    <w:rsid w:val="0073250B"/>
    <w:rsid w:val="007B2174"/>
    <w:rsid w:val="008176F3"/>
    <w:rsid w:val="008216DC"/>
    <w:rsid w:val="00830869"/>
    <w:rsid w:val="00830C44"/>
    <w:rsid w:val="00845956"/>
    <w:rsid w:val="00851FF2"/>
    <w:rsid w:val="00871294"/>
    <w:rsid w:val="0087720A"/>
    <w:rsid w:val="008E184D"/>
    <w:rsid w:val="00944735"/>
    <w:rsid w:val="009610F2"/>
    <w:rsid w:val="0098757D"/>
    <w:rsid w:val="009E2AAA"/>
    <w:rsid w:val="00A07D7F"/>
    <w:rsid w:val="00A41116"/>
    <w:rsid w:val="00A653DE"/>
    <w:rsid w:val="00A758B1"/>
    <w:rsid w:val="00A8511F"/>
    <w:rsid w:val="00A85152"/>
    <w:rsid w:val="00AA5868"/>
    <w:rsid w:val="00AB4BA6"/>
    <w:rsid w:val="00AC25CA"/>
    <w:rsid w:val="00AD2B17"/>
    <w:rsid w:val="00C2649B"/>
    <w:rsid w:val="00C419DC"/>
    <w:rsid w:val="00CA6462"/>
    <w:rsid w:val="00CB5A92"/>
    <w:rsid w:val="00D72670"/>
    <w:rsid w:val="00DF0F9C"/>
    <w:rsid w:val="00E06425"/>
    <w:rsid w:val="00E501A6"/>
    <w:rsid w:val="00EC61F3"/>
    <w:rsid w:val="00EC72FE"/>
    <w:rsid w:val="00F52D7F"/>
    <w:rsid w:val="00FB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D3A1B"/>
  <w15:docId w15:val="{37970FF1-D83C-4DF3-9425-39EEBE5D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D0A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85D0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85D0A"/>
    <w:rPr>
      <w:rFonts w:ascii="Tahoma" w:eastAsia="Times New Roman" w:hAnsi="Tahoma" w:cs="Tahoma"/>
      <w:bCs/>
      <w:iCs/>
      <w:sz w:val="16"/>
      <w:szCs w:val="16"/>
    </w:rPr>
  </w:style>
  <w:style w:type="paragraph" w:styleId="Listeavsnitt">
    <w:name w:val="List Paragraph"/>
    <w:basedOn w:val="Normal"/>
    <w:uiPriority w:val="34"/>
    <w:qFormat/>
    <w:rsid w:val="008176F3"/>
    <w:pPr>
      <w:ind w:left="720"/>
      <w:contextualSpacing/>
    </w:pPr>
  </w:style>
  <w:style w:type="table" w:styleId="Tabellrutenett">
    <w:name w:val="Table Grid"/>
    <w:basedOn w:val="Vanligtabell"/>
    <w:uiPriority w:val="59"/>
    <w:rsid w:val="00CA6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EC72FE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Fakultet for Ingeniørvitenskap og Teknologi, NTNU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Arne Asheim</dc:creator>
  <cp:keywords/>
  <dc:description/>
  <cp:lastModifiedBy>Harald Arne Asheim</cp:lastModifiedBy>
  <cp:revision>5</cp:revision>
  <cp:lastPrinted>2015-09-01T13:22:00Z</cp:lastPrinted>
  <dcterms:created xsi:type="dcterms:W3CDTF">2019-04-09T07:31:00Z</dcterms:created>
  <dcterms:modified xsi:type="dcterms:W3CDTF">2021-01-26T09:08:00Z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